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883D4F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bookmarkStart w:id="0" w:name="_GoBack"/>
      <w:bookmarkEnd w:id="0"/>
      <w:r w:rsidRPr="00883D4F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883D4F" w:rsidRDefault="00894D66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883D4F">
        <w:rPr>
          <w:rFonts w:ascii="Raleway" w:hAnsi="Raleway" w:cs="Times New Roman"/>
          <w:sz w:val="22"/>
          <w:szCs w:val="22"/>
        </w:rPr>
        <w:t xml:space="preserve"> </w:t>
      </w:r>
      <w:r w:rsidRPr="00883D4F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883D4F" w:rsidRDefault="00894D66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70"/>
        <w:gridCol w:w="467"/>
        <w:gridCol w:w="337"/>
      </w:tblGrid>
      <w:tr w:rsidR="00045076" w:rsidRPr="00883D4F" w:rsidTr="00543A5A">
        <w:tc>
          <w:tcPr>
            <w:tcW w:w="1612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2F58CF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883D4F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EA36FF" w:rsidRPr="00883D4F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883D4F" w:rsidRDefault="00A35521" w:rsidP="00883D4F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883D4F" w:rsidRPr="00883D4F">
              <w:rPr>
                <w:rFonts w:ascii="Raleway" w:hAnsi="Raleway" w:cs="Times New Roman"/>
                <w:sz w:val="22"/>
                <w:szCs w:val="22"/>
              </w:rPr>
              <w:t xml:space="preserve"> кафедр</w:t>
            </w:r>
            <w:r w:rsidR="00883D4F">
              <w:rPr>
                <w:rFonts w:ascii="Raleway" w:hAnsi="Raleway" w:cs="Times New Roman"/>
                <w:sz w:val="22"/>
                <w:szCs w:val="22"/>
              </w:rPr>
              <w:t>ы</w:t>
            </w:r>
            <w:r w:rsidR="00883D4F" w:rsidRPr="00883D4F">
              <w:rPr>
                <w:rFonts w:ascii="Raleway" w:hAnsi="Raleway" w:cs="Times New Roman"/>
                <w:sz w:val="22"/>
                <w:szCs w:val="22"/>
              </w:rPr>
              <w:t xml:space="preserve"> Социальные технологии и гуманитарные науки</w:t>
            </w:r>
          </w:p>
        </w:tc>
      </w:tr>
      <w:tr w:rsidR="00045076" w:rsidRPr="00883D4F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883D4F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045076" w:rsidRPr="00883D4F" w:rsidTr="00543A5A">
        <w:tc>
          <w:tcPr>
            <w:tcW w:w="1612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883D4F" w:rsidRDefault="002F58CF" w:rsidP="0049433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22"/>
                <w:szCs w:val="22"/>
              </w:rPr>
              <w:t>02.12..202</w:t>
            </w:r>
            <w:r w:rsidR="0049433B">
              <w:rPr>
                <w:rFonts w:ascii="Raleway" w:hAnsi="Raleway" w:cs="Times New Roman"/>
                <w:sz w:val="22"/>
                <w:szCs w:val="22"/>
              </w:rPr>
              <w:t>3</w:t>
            </w:r>
            <w:r w:rsidRPr="002F58CF">
              <w:rPr>
                <w:rFonts w:ascii="Raleway" w:hAnsi="Raleway" w:cs="Times New Roman"/>
                <w:sz w:val="22"/>
                <w:szCs w:val="22"/>
              </w:rPr>
              <w:t xml:space="preserve"> г. </w:t>
            </w:r>
          </w:p>
        </w:tc>
        <w:tc>
          <w:tcPr>
            <w:tcW w:w="467" w:type="dxa"/>
          </w:tcPr>
          <w:p w:rsidR="00045076" w:rsidRPr="00883D4F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883D4F" w:rsidRDefault="002F58CF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</w:tr>
    </w:tbl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(фонд</w:t>
      </w:r>
      <w:r w:rsidR="001E4C0D" w:rsidRPr="00883D4F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883D4F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RPr="00883D4F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4B528D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883D4F">
              <w:rPr>
                <w:rFonts w:ascii="Raleway" w:hAnsi="Raleway" w:cs="Times New Roman"/>
                <w:b/>
                <w:sz w:val="22"/>
                <w:szCs w:val="22"/>
              </w:rPr>
              <w:t>Философия и методология науки</w:t>
            </w:r>
          </w:p>
        </w:tc>
      </w:tr>
    </w:tbl>
    <w:p w:rsidR="001E4C0D" w:rsidRPr="002F58C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RPr="00883D4F" w:rsidTr="001E4C0D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по образовательной программе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высшего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883D4F" w:rsidRDefault="002036DC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 w:rsidRPr="00883D4F">
              <w:rPr>
                <w:rFonts w:ascii="Raleway" w:hAnsi="Raleway" w:cs="Times New Roman"/>
                <w:b/>
                <w:sz w:val="22"/>
                <w:szCs w:val="22"/>
              </w:rPr>
              <w:t>магистратуры</w:t>
            </w:r>
          </w:p>
        </w:tc>
      </w:tr>
      <w:tr w:rsidR="001E4C0D" w:rsidRPr="00883D4F" w:rsidTr="001E4C0D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2F58CF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бакалавриата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, </w:t>
            </w: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специалитета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>, магистратуры</w:t>
            </w:r>
          </w:p>
        </w:tc>
      </w:tr>
    </w:tbl>
    <w:p w:rsidR="001E4C0D" w:rsidRPr="00883D4F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883D4F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49433B" w:rsidP="002F58C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49433B">
              <w:rPr>
                <w:rFonts w:ascii="Raleway" w:hAnsi="Raleway" w:cs="Times New Roman"/>
                <w:b/>
                <w:bCs/>
                <w:sz w:val="22"/>
                <w:szCs w:val="22"/>
              </w:rPr>
              <w:t>Системы, сети и устройства телекоммуникаций</w:t>
            </w:r>
          </w:p>
        </w:tc>
      </w:tr>
    </w:tbl>
    <w:p w:rsidR="001E4C0D" w:rsidRPr="002F58CF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883D4F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883D4F" w:rsidRDefault="0049433B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49433B">
              <w:rPr>
                <w:rFonts w:ascii="Raleway" w:hAnsi="Raleway" w:cs="Times New Roman"/>
                <w:b/>
                <w:sz w:val="22"/>
                <w:szCs w:val="22"/>
              </w:rPr>
              <w:t>11.04.02 «</w:t>
            </w:r>
            <w:proofErr w:type="spellStart"/>
            <w:r w:rsidRPr="0049433B">
              <w:rPr>
                <w:rFonts w:ascii="Raleway" w:hAnsi="Raleway" w:cs="Times New Roman"/>
                <w:b/>
                <w:sz w:val="22"/>
                <w:szCs w:val="22"/>
              </w:rPr>
              <w:t>Инфокоммуникационные</w:t>
            </w:r>
            <w:proofErr w:type="spellEnd"/>
            <w:r w:rsidRPr="0049433B">
              <w:rPr>
                <w:rFonts w:ascii="Raleway" w:hAnsi="Raleway" w:cs="Times New Roman"/>
                <w:b/>
                <w:sz w:val="22"/>
                <w:szCs w:val="22"/>
              </w:rPr>
              <w:t xml:space="preserve"> технологии и системы связи»</w:t>
            </w:r>
          </w:p>
        </w:tc>
      </w:tr>
      <w:tr w:rsidR="0025676D" w:rsidRPr="00883D4F" w:rsidTr="000D3D00">
        <w:tc>
          <w:tcPr>
            <w:tcW w:w="10201" w:type="dxa"/>
            <w:tcBorders>
              <w:top w:val="single" w:sz="4" w:space="0" w:color="auto"/>
            </w:tcBorders>
          </w:tcPr>
          <w:p w:rsidR="0025676D" w:rsidRPr="002F58CF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RPr="00883D4F" w:rsidTr="00045076"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Default="004B528D" w:rsidP="004B528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Дубовиков А.М., профессор кафедры «</w:t>
            </w:r>
            <w:r w:rsidR="00B7515D" w:rsidRPr="00883D4F">
              <w:rPr>
                <w:rFonts w:ascii="Raleway" w:hAnsi="Raleway" w:cs="Times New Roman"/>
                <w:sz w:val="22"/>
                <w:szCs w:val="22"/>
              </w:rPr>
              <w:t>Социальные технологии и гуманитарные науки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t>», доктор исторических на</w:t>
            </w:r>
            <w:r w:rsidR="00B7515D">
              <w:rPr>
                <w:rFonts w:ascii="Raleway" w:hAnsi="Raleway" w:cs="Times New Roman"/>
                <w:sz w:val="22"/>
                <w:szCs w:val="22"/>
              </w:rPr>
              <w:t>у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t>к, доцент</w:t>
            </w:r>
          </w:p>
          <w:p w:rsidR="002F58CF" w:rsidRPr="00883D4F" w:rsidRDefault="002F58CF" w:rsidP="002F58C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22"/>
                <w:szCs w:val="22"/>
              </w:rPr>
              <w:t xml:space="preserve">Л. А. </w:t>
            </w:r>
            <w:proofErr w:type="spellStart"/>
            <w:r w:rsidRPr="002F58CF">
              <w:rPr>
                <w:rFonts w:ascii="Raleway" w:hAnsi="Raleway" w:cs="Times New Roman"/>
                <w:sz w:val="22"/>
                <w:szCs w:val="22"/>
              </w:rPr>
              <w:t>Рузова</w:t>
            </w:r>
            <w:proofErr w:type="spellEnd"/>
            <w:r w:rsidRPr="002F58CF">
              <w:rPr>
                <w:rFonts w:ascii="Raleway" w:hAnsi="Raleway" w:cs="Times New Roman"/>
                <w:sz w:val="22"/>
                <w:szCs w:val="22"/>
              </w:rPr>
              <w:t xml:space="preserve"> к.ф.н., доцент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кафедры «</w:t>
            </w:r>
            <w:r w:rsidR="00B7515D" w:rsidRPr="00883D4F">
              <w:rPr>
                <w:rFonts w:ascii="Raleway" w:hAnsi="Raleway" w:cs="Times New Roman"/>
                <w:sz w:val="22"/>
                <w:szCs w:val="22"/>
              </w:rPr>
              <w:t>Социальные технологии и гуманитарные науки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t>»</w:t>
            </w:r>
          </w:p>
        </w:tc>
      </w:tr>
      <w:tr w:rsidR="00045076" w:rsidRPr="00883D4F" w:rsidTr="00EA36FF">
        <w:trPr>
          <w:trHeight w:val="400"/>
        </w:trPr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2F58C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883D4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883D4F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883D4F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Тольятти</w:t>
      </w:r>
    </w:p>
    <w:p w:rsidR="00B96B3D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 202</w:t>
      </w:r>
      <w:r w:rsidR="00192723">
        <w:rPr>
          <w:rFonts w:ascii="Raleway" w:hAnsi="Raleway" w:cs="Times New Roman"/>
          <w:sz w:val="22"/>
          <w:szCs w:val="22"/>
        </w:rPr>
        <w:t>3</w:t>
      </w: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883D4F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599"/>
        <w:gridCol w:w="4255"/>
        <w:gridCol w:w="4283"/>
      </w:tblGrid>
      <w:tr w:rsidR="00ED4F3D" w:rsidRPr="00883D4F" w:rsidTr="00E12CE3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ED4F3D" w:rsidRPr="00883D4F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4255" w:type="dxa"/>
            <w:shd w:val="clear" w:color="auto" w:fill="F2F2F2" w:themeFill="background1" w:themeFillShade="F2"/>
            <w:vAlign w:val="center"/>
          </w:tcPr>
          <w:p w:rsidR="00ED4F3D" w:rsidRPr="00883D4F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283" w:type="dxa"/>
            <w:shd w:val="clear" w:color="auto" w:fill="F2F2F2" w:themeFill="background1" w:themeFillShade="F2"/>
            <w:vAlign w:val="center"/>
          </w:tcPr>
          <w:p w:rsidR="00ED4F3D" w:rsidRPr="00883D4F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ED4F3D" w:rsidRPr="00883D4F" w:rsidTr="00E12CE3">
        <w:tc>
          <w:tcPr>
            <w:tcW w:w="1599" w:type="dxa"/>
          </w:tcPr>
          <w:p w:rsidR="00ED4F3D" w:rsidRPr="00883D4F" w:rsidRDefault="004B528D" w:rsidP="00ED4F3D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  <w:tc>
          <w:tcPr>
            <w:tcW w:w="4255" w:type="dxa"/>
          </w:tcPr>
          <w:p w:rsidR="00ED4F3D" w:rsidRPr="00883D4F" w:rsidRDefault="0049433B" w:rsidP="004B528D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9433B">
              <w:rPr>
                <w:rFonts w:ascii="Raleway" w:hAnsi="Raleway" w:cs="Times New Roman"/>
                <w:sz w:val="22"/>
                <w:szCs w:val="22"/>
                <w:shd w:val="clear" w:color="auto" w:fill="FFFFFF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  <w:tc>
          <w:tcPr>
            <w:tcW w:w="4283" w:type="dxa"/>
          </w:tcPr>
          <w:p w:rsidR="0049433B" w:rsidRPr="0049433B" w:rsidRDefault="0049433B" w:rsidP="0049433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49433B">
              <w:rPr>
                <w:rFonts w:ascii="Raleway" w:hAnsi="Raleway"/>
                <w:sz w:val="22"/>
                <w:szCs w:val="22"/>
              </w:rPr>
              <w:t xml:space="preserve">ИУК-1.1. </w:t>
            </w:r>
          </w:p>
          <w:p w:rsidR="0049433B" w:rsidRPr="0049433B" w:rsidRDefault="0049433B" w:rsidP="0049433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49433B">
              <w:rPr>
                <w:rFonts w:ascii="Raleway" w:hAnsi="Raleway"/>
                <w:sz w:val="22"/>
                <w:szCs w:val="22"/>
              </w:rPr>
              <w:t>Осуществляет сбор и систематизацию информации по проблеме с последующей её оценкой адекватности и достоверности</w:t>
            </w:r>
          </w:p>
          <w:p w:rsidR="0049433B" w:rsidRPr="0049433B" w:rsidRDefault="0049433B" w:rsidP="0049433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49433B">
              <w:rPr>
                <w:rFonts w:ascii="Raleway" w:hAnsi="Raleway"/>
                <w:sz w:val="22"/>
                <w:szCs w:val="22"/>
              </w:rPr>
              <w:t xml:space="preserve">ИУК-1.2. </w:t>
            </w:r>
          </w:p>
          <w:p w:rsidR="00ED4F3D" w:rsidRPr="00883D4F" w:rsidRDefault="0049433B" w:rsidP="0049433B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9433B">
              <w:rPr>
                <w:rFonts w:ascii="Raleway" w:hAnsi="Raleway"/>
                <w:sz w:val="22"/>
                <w:szCs w:val="22"/>
              </w:rPr>
              <w:t xml:space="preserve">Рассматривает различные варианты </w:t>
            </w:r>
            <w:proofErr w:type="gramStart"/>
            <w:r w:rsidRPr="0049433B">
              <w:rPr>
                <w:rFonts w:ascii="Raleway" w:hAnsi="Raleway"/>
                <w:sz w:val="22"/>
                <w:szCs w:val="22"/>
              </w:rPr>
              <w:t>решения проблемной ситуации</w:t>
            </w:r>
            <w:proofErr w:type="gramEnd"/>
            <w:r w:rsidRPr="0049433B">
              <w:rPr>
                <w:rFonts w:ascii="Raleway" w:hAnsi="Raleway"/>
                <w:sz w:val="22"/>
                <w:szCs w:val="22"/>
              </w:rPr>
              <w:t xml:space="preserve"> на основе системного подхода, оценивает их преимущества и риски; предлагает стратегию действи</w:t>
            </w:r>
            <w:r>
              <w:rPr>
                <w:rFonts w:ascii="Raleway" w:hAnsi="Raleway"/>
                <w:sz w:val="22"/>
                <w:szCs w:val="22"/>
              </w:rPr>
              <w:t>й</w:t>
            </w:r>
          </w:p>
        </w:tc>
      </w:tr>
    </w:tbl>
    <w:p w:rsidR="00ED4F3D" w:rsidRPr="00883D4F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36DC" w:rsidRPr="00883D4F" w:rsidRDefault="002036DC" w:rsidP="002036DC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</w:t>
      </w:r>
      <w:r w:rsidRPr="00E12CE3">
        <w:rPr>
          <w:rFonts w:ascii="Raleway" w:hAnsi="Raleway"/>
          <w:sz w:val="22"/>
          <w:szCs w:val="22"/>
        </w:rPr>
        <w:t xml:space="preserve">результате изучения </w:t>
      </w:r>
      <w:r w:rsidR="00C452F8" w:rsidRPr="00E12CE3"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E12CE3">
        <w:rPr>
          <w:rFonts w:ascii="Raleway" w:hAnsi="Raleway"/>
          <w:sz w:val="22"/>
          <w:szCs w:val="22"/>
        </w:rPr>
        <w:t>обучающийся</w:t>
      </w:r>
      <w:proofErr w:type="gramEnd"/>
      <w:r w:rsidRPr="00883D4F">
        <w:rPr>
          <w:rFonts w:ascii="Raleway" w:hAnsi="Raleway"/>
          <w:sz w:val="22"/>
          <w:szCs w:val="22"/>
        </w:rPr>
        <w:t xml:space="preserve"> должен:</w:t>
      </w:r>
    </w:p>
    <w:p w:rsidR="002036DC" w:rsidRPr="00883D4F" w:rsidRDefault="002036DC" w:rsidP="002036DC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владеть навыками:</w:t>
      </w:r>
    </w:p>
    <w:p w:rsidR="002036DC" w:rsidRPr="00883D4F" w:rsidRDefault="002036DC" w:rsidP="002036DC">
      <w:pPr>
        <w:pStyle w:val="s16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философской рефлексии развития науки;</w:t>
      </w:r>
    </w:p>
    <w:p w:rsidR="002036DC" w:rsidRPr="00883D4F" w:rsidRDefault="002036DC" w:rsidP="002036DC">
      <w:pPr>
        <w:pStyle w:val="s16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применения понятийно-категориального аппарата философии и методологии научной деятельности, научных методов в профессиональной деятельности</w:t>
      </w:r>
      <w:r w:rsidRPr="00883D4F">
        <w:rPr>
          <w:rFonts w:ascii="Raleway" w:eastAsia="Calibri" w:hAnsi="Raleway"/>
          <w:sz w:val="22"/>
          <w:szCs w:val="22"/>
        </w:rPr>
        <w:t>;</w:t>
      </w:r>
    </w:p>
    <w:p w:rsidR="002036DC" w:rsidRPr="00883D4F" w:rsidRDefault="002036DC" w:rsidP="002036DC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уметь:</w:t>
      </w:r>
    </w:p>
    <w:p w:rsidR="002036DC" w:rsidRPr="00883D4F" w:rsidRDefault="002036DC" w:rsidP="002036DC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критически оценивать знания по философии и методологии научной деятельности в профессиональной деятельности; </w:t>
      </w:r>
    </w:p>
    <w:p w:rsidR="002036DC" w:rsidRPr="00883D4F" w:rsidRDefault="002036DC" w:rsidP="00C452F8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 w:val="22"/>
          <w:szCs w:val="22"/>
        </w:rPr>
      </w:pPr>
      <w:proofErr w:type="gramStart"/>
      <w:r w:rsidRPr="00883D4F">
        <w:rPr>
          <w:rFonts w:ascii="Raleway" w:hAnsi="Raleway"/>
          <w:sz w:val="22"/>
          <w:szCs w:val="22"/>
        </w:rPr>
        <w:t>выбирать и реализовывать</w:t>
      </w:r>
      <w:proofErr w:type="gramEnd"/>
      <w:r w:rsidRPr="00883D4F">
        <w:rPr>
          <w:rFonts w:ascii="Raleway" w:hAnsi="Raleway"/>
          <w:sz w:val="22"/>
          <w:szCs w:val="22"/>
        </w:rPr>
        <w:t xml:space="preserve"> стратегию действий разрешения проблемной ситуации</w:t>
      </w:r>
      <w:r w:rsidR="00C452F8">
        <w:rPr>
          <w:rFonts w:ascii="Raleway" w:hAnsi="Raleway"/>
          <w:sz w:val="22"/>
          <w:szCs w:val="22"/>
        </w:rPr>
        <w:t xml:space="preserve">, </w:t>
      </w:r>
    </w:p>
    <w:p w:rsidR="002036DC" w:rsidRPr="00883D4F" w:rsidRDefault="002036DC" w:rsidP="002036DC">
      <w:pPr>
        <w:autoSpaceDE w:val="0"/>
        <w:autoSpaceDN w:val="0"/>
        <w:adjustRightInd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знать:</w:t>
      </w:r>
    </w:p>
    <w:p w:rsidR="00C452F8" w:rsidRDefault="00C452F8" w:rsidP="002036DC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мировоззренческие, философские и методологические основы научной деятельности;</w:t>
      </w:r>
    </w:p>
    <w:p w:rsidR="002036DC" w:rsidRPr="00883D4F" w:rsidRDefault="002036DC" w:rsidP="002036DC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понятийно-категориальный аппарат философии и методологии научной деятельности;</w:t>
      </w:r>
    </w:p>
    <w:p w:rsidR="002036DC" w:rsidRPr="00883D4F" w:rsidRDefault="002036DC" w:rsidP="002036DC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философские и методологические аспекты развития научного познания; </w:t>
      </w:r>
    </w:p>
    <w:p w:rsidR="002036DC" w:rsidRPr="00883D4F" w:rsidRDefault="002036DC" w:rsidP="002036DC">
      <w:pPr>
        <w:pStyle w:val="a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основные концепции, определяющие стратегические перспективы современной науки</w:t>
      </w:r>
    </w:p>
    <w:p w:rsidR="002036DC" w:rsidRPr="00883D4F" w:rsidRDefault="002036DC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883D4F" w:rsidRDefault="00ED4F3D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883D4F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8777" w:type="dxa"/>
        <w:jc w:val="center"/>
        <w:tblLook w:val="04A0"/>
      </w:tblPr>
      <w:tblGrid>
        <w:gridCol w:w="536"/>
        <w:gridCol w:w="6679"/>
        <w:gridCol w:w="1562"/>
      </w:tblGrid>
      <w:tr w:rsidR="00811E1A" w:rsidRPr="00C452F8" w:rsidTr="00811E1A">
        <w:trPr>
          <w:jc w:val="center"/>
        </w:trPr>
        <w:tc>
          <w:tcPr>
            <w:tcW w:w="536" w:type="dxa"/>
            <w:shd w:val="clear" w:color="auto" w:fill="F2F2F2" w:themeFill="background1" w:themeFillShade="F2"/>
            <w:vAlign w:val="center"/>
          </w:tcPr>
          <w:p w:rsidR="00811E1A" w:rsidRPr="00C452F8" w:rsidRDefault="00811E1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C452F8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6679" w:type="dxa"/>
            <w:shd w:val="clear" w:color="auto" w:fill="F2F2F2" w:themeFill="background1" w:themeFillShade="F2"/>
            <w:vAlign w:val="center"/>
          </w:tcPr>
          <w:p w:rsidR="00811E1A" w:rsidRPr="00C452F8" w:rsidRDefault="00811E1A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C452F8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 xml:space="preserve">Тема (раздел дисциплины) </w:t>
            </w:r>
          </w:p>
          <w:p w:rsidR="00811E1A" w:rsidRPr="00C452F8" w:rsidRDefault="00811E1A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452F8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562" w:type="dxa"/>
            <w:shd w:val="clear" w:color="auto" w:fill="F2F2F2" w:themeFill="background1" w:themeFillShade="F2"/>
            <w:vAlign w:val="center"/>
          </w:tcPr>
          <w:p w:rsidR="00811E1A" w:rsidRPr="00C452F8" w:rsidRDefault="00811E1A" w:rsidP="00994D4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452F8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811E1A" w:rsidRPr="00883D4F" w:rsidTr="00811E1A">
        <w:trPr>
          <w:jc w:val="center"/>
        </w:trPr>
        <w:tc>
          <w:tcPr>
            <w:tcW w:w="536" w:type="dxa"/>
          </w:tcPr>
          <w:p w:rsidR="00811E1A" w:rsidRPr="00811E1A" w:rsidRDefault="00811E1A" w:rsidP="00811E1A">
            <w:pPr>
              <w:widowControl w:val="0"/>
              <w:spacing w:after="0" w:line="240" w:lineRule="auto"/>
              <w:ind w:firstLine="708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11</w:t>
            </w:r>
          </w:p>
        </w:tc>
        <w:tc>
          <w:tcPr>
            <w:tcW w:w="6679" w:type="dxa"/>
            <w:vAlign w:val="center"/>
          </w:tcPr>
          <w:p w:rsidR="00811E1A" w:rsidRPr="00883D4F" w:rsidRDefault="00811E1A" w:rsidP="00811E1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Наука и ее роль в современном обществе</w:t>
            </w:r>
          </w:p>
        </w:tc>
        <w:tc>
          <w:tcPr>
            <w:tcW w:w="1562" w:type="dxa"/>
            <w:vAlign w:val="center"/>
          </w:tcPr>
          <w:p w:rsidR="00811E1A" w:rsidRPr="00883D4F" w:rsidRDefault="00811E1A" w:rsidP="00811E1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811E1A" w:rsidRPr="00883D4F" w:rsidTr="00811E1A">
        <w:trPr>
          <w:jc w:val="center"/>
        </w:trPr>
        <w:tc>
          <w:tcPr>
            <w:tcW w:w="536" w:type="dxa"/>
            <w:vAlign w:val="center"/>
          </w:tcPr>
          <w:p w:rsidR="00811E1A" w:rsidRPr="00811E1A" w:rsidRDefault="00811E1A" w:rsidP="00811E1A">
            <w:pPr>
              <w:widowControl w:val="0"/>
              <w:spacing w:after="0" w:line="240" w:lineRule="auto"/>
              <w:ind w:firstLine="708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22</w:t>
            </w:r>
          </w:p>
        </w:tc>
        <w:tc>
          <w:tcPr>
            <w:tcW w:w="6679" w:type="dxa"/>
            <w:vAlign w:val="center"/>
          </w:tcPr>
          <w:p w:rsidR="00811E1A" w:rsidRPr="00883D4F" w:rsidRDefault="00811E1A" w:rsidP="00811E1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Методологические основы научного исследования</w:t>
            </w:r>
          </w:p>
        </w:tc>
        <w:tc>
          <w:tcPr>
            <w:tcW w:w="1562" w:type="dxa"/>
            <w:vAlign w:val="center"/>
          </w:tcPr>
          <w:p w:rsidR="00811E1A" w:rsidRPr="00883D4F" w:rsidRDefault="00811E1A" w:rsidP="00811E1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811E1A" w:rsidRPr="00883D4F" w:rsidTr="00811E1A">
        <w:trPr>
          <w:jc w:val="center"/>
        </w:trPr>
        <w:tc>
          <w:tcPr>
            <w:tcW w:w="536" w:type="dxa"/>
            <w:vAlign w:val="center"/>
          </w:tcPr>
          <w:p w:rsidR="00811E1A" w:rsidRPr="00811E1A" w:rsidRDefault="00811E1A" w:rsidP="00811E1A">
            <w:pPr>
              <w:widowControl w:val="0"/>
              <w:spacing w:after="0" w:line="240" w:lineRule="auto"/>
              <w:ind w:firstLine="708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23</w:t>
            </w:r>
          </w:p>
        </w:tc>
        <w:tc>
          <w:tcPr>
            <w:tcW w:w="6679" w:type="dxa"/>
            <w:vAlign w:val="center"/>
          </w:tcPr>
          <w:p w:rsidR="00811E1A" w:rsidRPr="00883D4F" w:rsidRDefault="00811E1A" w:rsidP="00811E1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Организация научного исследования</w:t>
            </w:r>
          </w:p>
        </w:tc>
        <w:tc>
          <w:tcPr>
            <w:tcW w:w="1562" w:type="dxa"/>
            <w:vAlign w:val="center"/>
          </w:tcPr>
          <w:p w:rsidR="00811E1A" w:rsidRPr="00883D4F" w:rsidRDefault="00811E1A" w:rsidP="00811E1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</w:tbl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883D4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>1.3</w:t>
      </w:r>
      <w:r w:rsidR="000A50FC" w:rsidRPr="00883D4F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0A50FC" w:rsidRPr="00883D4F" w:rsidRDefault="000A50FC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C8418B" w:rsidRPr="00883D4F" w:rsidRDefault="00C8418B" w:rsidP="00C8418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C8418B" w:rsidRDefault="00C8418B" w:rsidP="00C8418B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3571B6" w:rsidRPr="00883D4F">
        <w:rPr>
          <w:rFonts w:ascii="Raleway" w:hAnsi="Raleway" w:cs="Times New Roman"/>
          <w:color w:val="000000"/>
          <w:sz w:val="22"/>
          <w:szCs w:val="22"/>
        </w:rPr>
        <w:t>зачёт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276"/>
        <w:gridCol w:w="1276"/>
        <w:gridCol w:w="2976"/>
        <w:gridCol w:w="1985"/>
      </w:tblGrid>
      <w:tr w:rsidR="00594E9F" w:rsidRPr="00594E9F" w:rsidTr="00594E9F">
        <w:tc>
          <w:tcPr>
            <w:tcW w:w="3794" w:type="dxa"/>
            <w:gridSpan w:val="2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94E9F" w:rsidRPr="00594E9F" w:rsidTr="00594E9F">
        <w:tc>
          <w:tcPr>
            <w:tcW w:w="2518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594E9F" w:rsidRPr="00594E9F" w:rsidTr="00594E9F">
        <w:tc>
          <w:tcPr>
            <w:tcW w:w="2518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2D0BAF" w:rsidRPr="00883D4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2. Перечень оценочных </w:t>
      </w:r>
      <w:r w:rsidR="00FC1854" w:rsidRPr="00883D4F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883D4F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765806" w:rsidRDefault="00765806" w:rsidP="00453DEF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11E1A" w:rsidRDefault="00811E1A" w:rsidP="00811E1A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Вопросы для подготовки к зачету</w:t>
      </w:r>
    </w:p>
    <w:p w:rsidR="00BF00AC" w:rsidRDefault="00BF00AC" w:rsidP="00453DEF">
      <w:pPr>
        <w:spacing w:after="0" w:line="240" w:lineRule="auto"/>
        <w:ind w:firstLine="0"/>
        <w:jc w:val="center"/>
        <w:rPr>
          <w:rFonts w:ascii="Raleway" w:eastAsia="Calibri" w:hAnsi="Raleway" w:cs="Times New Roman"/>
          <w:b/>
          <w:sz w:val="22"/>
          <w:szCs w:val="22"/>
        </w:rPr>
      </w:pPr>
    </w:p>
    <w:p w:rsidR="00BF00AC" w:rsidRDefault="00BF00AC" w:rsidP="00A97EA1">
      <w:pPr>
        <w:widowControl w:val="0"/>
        <w:spacing w:after="0" w:line="240" w:lineRule="auto"/>
        <w:ind w:firstLine="0"/>
        <w:rPr>
          <w:rFonts w:ascii="Raleway" w:hAnsi="Raleway" w:cs="Times New Roman"/>
          <w:b/>
          <w:sz w:val="22"/>
          <w:szCs w:val="22"/>
          <w:shd w:val="clear" w:color="auto" w:fill="FFFFFF"/>
        </w:rPr>
      </w:pPr>
      <w:r w:rsidRPr="00BF00AC">
        <w:rPr>
          <w:rFonts w:ascii="Raleway" w:hAnsi="Raleway" w:cs="Times New Roman"/>
          <w:b/>
          <w:sz w:val="22"/>
          <w:szCs w:val="22"/>
        </w:rPr>
        <w:t xml:space="preserve">УК-1. </w:t>
      </w:r>
      <w:r w:rsidR="00A97EA1" w:rsidRPr="00A97EA1">
        <w:rPr>
          <w:rFonts w:ascii="Raleway" w:hAnsi="Raleway" w:cs="Times New Roman"/>
          <w:b/>
          <w:sz w:val="22"/>
          <w:szCs w:val="22"/>
          <w:shd w:val="clear" w:color="auto" w:fill="FFFFFF"/>
        </w:rPr>
        <w:t>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BF00AC">
        <w:rPr>
          <w:rFonts w:ascii="Raleway" w:hAnsi="Raleway"/>
          <w:sz w:val="22"/>
          <w:szCs w:val="22"/>
        </w:rPr>
        <w:t>Что такое «наука»?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Какова цель науки?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bCs/>
          <w:sz w:val="22"/>
          <w:szCs w:val="22"/>
        </w:rPr>
        <w:t>Каковы аспекты науки в социальном плане?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Сколько отраслей научного знания сегодня существует?</w:t>
      </w:r>
    </w:p>
    <w:p w:rsidR="00BF00AC" w:rsidRPr="00BF00AC" w:rsidRDefault="00BF00AC" w:rsidP="00667976">
      <w:pPr>
        <w:pStyle w:val="a8"/>
        <w:numPr>
          <w:ilvl w:val="0"/>
          <w:numId w:val="14"/>
        </w:numPr>
        <w:spacing w:after="0" w:line="240" w:lineRule="auto"/>
        <w:ind w:left="0" w:firstLine="426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требуется от каждой из отраслей научного знания, чтобы получить признание в</w:t>
      </w:r>
      <w:r w:rsidR="00667976">
        <w:rPr>
          <w:rFonts w:ascii="Raleway" w:hAnsi="Raleway"/>
          <w:sz w:val="22"/>
          <w:szCs w:val="22"/>
        </w:rPr>
        <w:t xml:space="preserve"> н</w:t>
      </w:r>
      <w:r w:rsidRPr="00883D4F">
        <w:rPr>
          <w:rFonts w:ascii="Raleway" w:hAnsi="Raleway"/>
          <w:sz w:val="22"/>
          <w:szCs w:val="22"/>
        </w:rPr>
        <w:t>аучном сообществе?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«научная методология»?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«общенаучная методология»?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относится к общенаучной методологии?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«эксперимент»?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«измерение»?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«наблюдение»?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«анализ»?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709" w:hanging="283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«синтез»?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0" w:firstLine="426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BF00AC">
        <w:rPr>
          <w:rFonts w:ascii="Raleway" w:hAnsi="Raleway"/>
          <w:sz w:val="22"/>
          <w:szCs w:val="22"/>
        </w:rPr>
        <w:t xml:space="preserve">Что такое </w:t>
      </w:r>
      <w:r>
        <w:rPr>
          <w:rFonts w:ascii="Raleway" w:hAnsi="Raleway"/>
          <w:sz w:val="22"/>
          <w:szCs w:val="22"/>
        </w:rPr>
        <w:t>«</w:t>
      </w:r>
      <w:r w:rsidRPr="00BF00AC">
        <w:rPr>
          <w:rFonts w:ascii="Raleway" w:hAnsi="Raleway"/>
          <w:sz w:val="22"/>
          <w:szCs w:val="22"/>
        </w:rPr>
        <w:t xml:space="preserve">индукция»? 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0" w:firstLine="426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«дедукция»?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0" w:firstLine="426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Что такое «конкретно-научная методология»?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0" w:firstLine="426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Приведите примеры конкретно-научной методологии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0" w:firstLine="426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883D4F">
        <w:rPr>
          <w:rFonts w:ascii="Raleway" w:hAnsi="Raleway"/>
          <w:sz w:val="22"/>
          <w:szCs w:val="22"/>
        </w:rPr>
        <w:t>В чём основное отличие научного знания отличие от обыденного?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0" w:firstLine="426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BF00AC">
        <w:rPr>
          <w:rFonts w:ascii="Raleway" w:hAnsi="Raleway"/>
          <w:sz w:val="22"/>
          <w:szCs w:val="22"/>
        </w:rPr>
        <w:t xml:space="preserve">На </w:t>
      </w:r>
      <w:proofErr w:type="gramStart"/>
      <w:r w:rsidRPr="00BF00AC">
        <w:rPr>
          <w:rFonts w:ascii="Raleway" w:hAnsi="Raleway"/>
          <w:sz w:val="22"/>
          <w:szCs w:val="22"/>
        </w:rPr>
        <w:t>исследование</w:t>
      </w:r>
      <w:proofErr w:type="gramEnd"/>
      <w:r w:rsidRPr="00BF00AC">
        <w:rPr>
          <w:rFonts w:ascii="Raleway" w:hAnsi="Raleway"/>
          <w:sz w:val="22"/>
          <w:szCs w:val="22"/>
        </w:rPr>
        <w:t xml:space="preserve"> каких объектов нацелена научная деятельность?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jc w:val="left"/>
        <w:rPr>
          <w:rFonts w:ascii="Raleway" w:hAnsi="Raleway"/>
          <w:b/>
          <w:sz w:val="22"/>
          <w:szCs w:val="22"/>
          <w:shd w:val="clear" w:color="auto" w:fill="FFFFFF"/>
        </w:rPr>
      </w:pPr>
      <w:r w:rsidRPr="00BF00AC">
        <w:rPr>
          <w:rFonts w:ascii="Raleway" w:hAnsi="Raleway"/>
          <w:sz w:val="22"/>
          <w:szCs w:val="22"/>
        </w:rPr>
        <w:t>Что значит «</w:t>
      </w:r>
      <w:proofErr w:type="spellStart"/>
      <w:r w:rsidRPr="00BF00AC">
        <w:rPr>
          <w:rFonts w:ascii="Raleway" w:hAnsi="Raleway"/>
          <w:sz w:val="22"/>
          <w:szCs w:val="22"/>
        </w:rPr>
        <w:t>интерсубъективность</w:t>
      </w:r>
      <w:proofErr w:type="spellEnd"/>
      <w:r w:rsidRPr="00BF00AC">
        <w:rPr>
          <w:rFonts w:ascii="Raleway" w:hAnsi="Raleway"/>
          <w:sz w:val="22"/>
          <w:szCs w:val="22"/>
        </w:rPr>
        <w:t xml:space="preserve"> науки»?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426" w:firstLine="0"/>
        <w:jc w:val="left"/>
        <w:rPr>
          <w:rFonts w:ascii="Raleway" w:hAnsi="Raleway"/>
          <w:sz w:val="22"/>
          <w:szCs w:val="22"/>
        </w:rPr>
      </w:pPr>
      <w:r w:rsidRPr="00BF00AC">
        <w:rPr>
          <w:rFonts w:ascii="Raleway" w:hAnsi="Raleway"/>
          <w:sz w:val="22"/>
          <w:szCs w:val="22"/>
        </w:rPr>
        <w:t>Перечислите основные особенности научного познания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567" w:hanging="141"/>
        <w:jc w:val="left"/>
        <w:rPr>
          <w:rFonts w:ascii="Raleway" w:hAnsi="Raleway"/>
          <w:sz w:val="22"/>
          <w:szCs w:val="22"/>
        </w:rPr>
      </w:pPr>
      <w:r w:rsidRPr="00BF00AC">
        <w:rPr>
          <w:rFonts w:ascii="Raleway" w:hAnsi="Raleway"/>
          <w:sz w:val="22"/>
          <w:szCs w:val="22"/>
        </w:rPr>
        <w:t>Перечислите основные функции научного познания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567" w:hanging="141"/>
        <w:jc w:val="left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предполагает «описательно-систематизирующая функция науки»?</w:t>
      </w:r>
      <w:r w:rsidRPr="00BF00AC">
        <w:rPr>
          <w:rFonts w:ascii="Raleway" w:hAnsi="Raleway"/>
          <w:sz w:val="22"/>
          <w:szCs w:val="22"/>
        </w:rPr>
        <w:t xml:space="preserve"> 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567" w:hanging="141"/>
        <w:jc w:val="left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предполагает «объяснительная функция науки»?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ind w:left="142" w:firstLine="284"/>
        <w:jc w:val="left"/>
        <w:rPr>
          <w:rFonts w:ascii="Raleway" w:hAnsi="Raleway"/>
          <w:sz w:val="22"/>
          <w:szCs w:val="22"/>
        </w:rPr>
      </w:pPr>
      <w:r w:rsidRPr="00BF00AC">
        <w:rPr>
          <w:rFonts w:ascii="Raleway" w:hAnsi="Raleway"/>
          <w:sz w:val="22"/>
          <w:szCs w:val="22"/>
        </w:rPr>
        <w:t>Что предполагает «прогностическая функция науки»?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BF00AC">
        <w:rPr>
          <w:rFonts w:ascii="Raleway" w:hAnsi="Raleway"/>
          <w:sz w:val="22"/>
          <w:szCs w:val="22"/>
        </w:rPr>
        <w:t>Что предполагает «производственно-технологическая функция науки»?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предполагает «социально-управленческая функция науки»?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подразумевает «культурно-мировоззренческая функция науки»?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Какие формы организации научного знания Вам известны?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В чём отличие факта от явления?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«научный факт»?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«научное положение»?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«аксиома»?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«теорема»?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«лемма»?</w:t>
      </w:r>
    </w:p>
    <w:p w:rsidR="00BF00AC" w:rsidRP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BF00AC">
        <w:rPr>
          <w:rFonts w:ascii="Raleway" w:hAnsi="Raleway"/>
          <w:sz w:val="22"/>
          <w:szCs w:val="22"/>
        </w:rPr>
        <w:t>Что такое «понятие»?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«развивающееся понятие»?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«диалектическая логика»?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«категория»?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«проблема»?</w:t>
      </w:r>
    </w:p>
    <w:p w:rsidR="00BF00AC" w:rsidRDefault="00BF00AC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«научная проблема»?</w:t>
      </w:r>
    </w:p>
    <w:p w:rsidR="00BF00AC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В чём различие между «проблемой» и «задачей»?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«принцип»?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«идея» в философском смысле?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«научная идея»?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lastRenderedPageBreak/>
        <w:t>Что такое «гипотеза»?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«закон»?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«теория в широком смысле»?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«теория в узком смысле»?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Каковы основные компоненты теории?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«эмпирическая основа теории»?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«теоретическая основа теории»?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«логика теории»?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принято называть «телом теории»?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Приведите одну из классификаций теорий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В чём особенность описательных теорий?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чём особенность </w:t>
      </w:r>
      <w:proofErr w:type="spellStart"/>
      <w:r w:rsidRPr="00883D4F">
        <w:rPr>
          <w:rFonts w:ascii="Raleway" w:hAnsi="Raleway"/>
          <w:sz w:val="22"/>
          <w:szCs w:val="22"/>
        </w:rPr>
        <w:t>математизированных</w:t>
      </w:r>
      <w:proofErr w:type="spellEnd"/>
      <w:r w:rsidRPr="00883D4F">
        <w:rPr>
          <w:rFonts w:ascii="Raleway" w:hAnsi="Raleway"/>
          <w:sz w:val="22"/>
          <w:szCs w:val="22"/>
        </w:rPr>
        <w:t xml:space="preserve"> теорий?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В чём особенность дедуктивных теорий?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</w:t>
      </w:r>
      <w:proofErr w:type="spellStart"/>
      <w:r w:rsidRPr="00883D4F">
        <w:rPr>
          <w:rFonts w:ascii="Raleway" w:hAnsi="Raleway"/>
          <w:sz w:val="22"/>
          <w:szCs w:val="22"/>
        </w:rPr>
        <w:t>метатеония</w:t>
      </w:r>
      <w:proofErr w:type="spellEnd"/>
      <w:r w:rsidRPr="00883D4F">
        <w:rPr>
          <w:rFonts w:ascii="Raleway" w:hAnsi="Raleway"/>
          <w:sz w:val="22"/>
          <w:szCs w:val="22"/>
        </w:rPr>
        <w:t>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«доктрина»?</w:t>
      </w:r>
      <w:r w:rsidRPr="00F37A7E">
        <w:rPr>
          <w:rFonts w:ascii="Raleway" w:hAnsi="Raleway"/>
          <w:sz w:val="22"/>
          <w:szCs w:val="22"/>
        </w:rPr>
        <w:t xml:space="preserve"> 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«научная доктрина»?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«парадигма»?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Когда возникла наука?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Какую классификацию наук предложил Б.М. Кедров?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Какова наиболее общая классификации наук?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Существуют ли другие классификации наук?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Перечислите основания методологии науки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является деятельностью в философском понимании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Перечислите условия деятельности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Перечислите фазы деятельности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«системный анализ»?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«организация»?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</w:t>
      </w:r>
      <w:proofErr w:type="spellStart"/>
      <w:r w:rsidRPr="00883D4F">
        <w:rPr>
          <w:rFonts w:ascii="Raleway" w:hAnsi="Raleway"/>
          <w:sz w:val="22"/>
          <w:szCs w:val="22"/>
        </w:rPr>
        <w:t>науковедение</w:t>
      </w:r>
      <w:proofErr w:type="spellEnd"/>
      <w:r w:rsidRPr="00883D4F">
        <w:rPr>
          <w:rFonts w:ascii="Raleway" w:hAnsi="Raleway"/>
          <w:sz w:val="22"/>
          <w:szCs w:val="22"/>
        </w:rPr>
        <w:t>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</w:t>
      </w:r>
      <w:proofErr w:type="spellStart"/>
      <w:r w:rsidRPr="00883D4F">
        <w:rPr>
          <w:rFonts w:ascii="Raleway" w:hAnsi="Raleway"/>
          <w:sz w:val="22"/>
          <w:szCs w:val="22"/>
        </w:rPr>
        <w:t>гноскология</w:t>
      </w:r>
      <w:proofErr w:type="spellEnd"/>
      <w:r w:rsidRPr="00883D4F">
        <w:rPr>
          <w:rFonts w:ascii="Raleway" w:hAnsi="Raleway"/>
          <w:sz w:val="22"/>
          <w:szCs w:val="22"/>
        </w:rPr>
        <w:t>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«эпистемология»?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представляет собой наука как социальный институт?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входит в государственную систему научных учреждений?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Какова структура научно-исследовательских институтов и центров?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«научно-технологические парки»?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«научная инфраструктура»?</w:t>
      </w:r>
    </w:p>
    <w:p w:rsidR="00F37A7E" w:rsidRDefault="00F37A7E" w:rsidP="00BF00AC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 осуществляется подготовка научных и научно-педагогических кадров?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F37A7E">
        <w:rPr>
          <w:rFonts w:ascii="Raleway" w:hAnsi="Raleway"/>
          <w:sz w:val="22"/>
          <w:szCs w:val="22"/>
        </w:rPr>
        <w:t xml:space="preserve">Что такое «ученые </w:t>
      </w:r>
      <w:proofErr w:type="gramStart"/>
      <w:r w:rsidRPr="00F37A7E">
        <w:rPr>
          <w:rFonts w:ascii="Raleway" w:hAnsi="Raleway"/>
          <w:sz w:val="22"/>
          <w:szCs w:val="22"/>
        </w:rPr>
        <w:t>звания</w:t>
      </w:r>
      <w:proofErr w:type="gramEnd"/>
      <w:r w:rsidRPr="00F37A7E">
        <w:rPr>
          <w:rFonts w:ascii="Raleway" w:hAnsi="Raleway"/>
          <w:sz w:val="22"/>
          <w:szCs w:val="22"/>
        </w:rPr>
        <w:t xml:space="preserve">» и </w:t>
      </w:r>
      <w:proofErr w:type="gramStart"/>
      <w:r w:rsidRPr="00F37A7E">
        <w:rPr>
          <w:rFonts w:ascii="Raleway" w:hAnsi="Raleway"/>
          <w:sz w:val="22"/>
          <w:szCs w:val="22"/>
        </w:rPr>
        <w:t>какие</w:t>
      </w:r>
      <w:proofErr w:type="gramEnd"/>
      <w:r w:rsidRPr="00F37A7E">
        <w:rPr>
          <w:rFonts w:ascii="Raleway" w:hAnsi="Raleway"/>
          <w:sz w:val="22"/>
          <w:szCs w:val="22"/>
        </w:rPr>
        <w:t xml:space="preserve"> они бывают у научно-педагогических кадров?</w:t>
      </w:r>
    </w:p>
    <w:p w:rsidR="00BF00AC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F37A7E">
        <w:rPr>
          <w:rFonts w:ascii="Raleway" w:hAnsi="Raleway"/>
          <w:sz w:val="22"/>
          <w:szCs w:val="22"/>
        </w:rPr>
        <w:t>Каковы основные закономерности развития науки?</w:t>
      </w:r>
    </w:p>
    <w:p w:rsidR="00BF00AC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F37A7E">
        <w:rPr>
          <w:rFonts w:ascii="Raleway" w:hAnsi="Raleway"/>
          <w:sz w:val="22"/>
          <w:szCs w:val="22"/>
        </w:rPr>
        <w:t>Какие периоды чередуются в развитии науки?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В чём состоит взаимодействие и взаимосвязь отраслей науки?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Каковы свойства науки как результата?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«кумулятивный характер развития научного знания»?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В чём состоит дифференциация и интеграция науки?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«главные признаки научного знания»?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такое «семиотика»?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«нормы научной этики»?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Каковы примерные нормы научной этики?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 следует организовывать индивидуальную научную деятельность?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Каковы особенности коллективной научной деятельности?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«плюрализм научного мнения»?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 внедряются результаты научного исследования?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Каковы Основные принципы научного познания?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Что значит «принцип детерминизма»?</w:t>
      </w:r>
    </w:p>
    <w:p w:rsidR="00F37A7E" w:rsidRDefault="00F37A7E" w:rsidP="00F37A7E">
      <w:pPr>
        <w:pStyle w:val="a8"/>
        <w:numPr>
          <w:ilvl w:val="0"/>
          <w:numId w:val="14"/>
        </w:numPr>
        <w:spacing w:after="0" w:line="240" w:lineRule="auto"/>
        <w:rPr>
          <w:rFonts w:ascii="Raleway" w:hAnsi="Raleway"/>
          <w:sz w:val="22"/>
          <w:szCs w:val="22"/>
        </w:rPr>
      </w:pPr>
      <w:r w:rsidRPr="00F37A7E">
        <w:rPr>
          <w:rFonts w:ascii="Raleway" w:hAnsi="Raleway"/>
          <w:sz w:val="22"/>
          <w:szCs w:val="22"/>
        </w:rPr>
        <w:t>Что значит «принцип соответствия»?</w:t>
      </w:r>
    </w:p>
    <w:p w:rsidR="00F37A7E" w:rsidRPr="00F37A7E" w:rsidRDefault="00F37A7E" w:rsidP="00A97EA1">
      <w:pPr>
        <w:pStyle w:val="a8"/>
        <w:numPr>
          <w:ilvl w:val="0"/>
          <w:numId w:val="14"/>
        </w:numPr>
        <w:tabs>
          <w:tab w:val="left" w:pos="851"/>
        </w:tabs>
        <w:spacing w:after="0" w:line="240" w:lineRule="auto"/>
        <w:rPr>
          <w:rFonts w:ascii="Raleway" w:hAnsi="Raleway"/>
          <w:sz w:val="22"/>
          <w:szCs w:val="22"/>
        </w:rPr>
      </w:pPr>
      <w:r w:rsidRPr="00F37A7E">
        <w:rPr>
          <w:rFonts w:ascii="Raleway" w:hAnsi="Raleway"/>
          <w:sz w:val="22"/>
          <w:szCs w:val="22"/>
        </w:rPr>
        <w:t xml:space="preserve">Что значит «принцип </w:t>
      </w:r>
      <w:proofErr w:type="spellStart"/>
      <w:r w:rsidRPr="00F37A7E">
        <w:rPr>
          <w:rFonts w:ascii="Raleway" w:hAnsi="Raleway"/>
          <w:sz w:val="22"/>
          <w:szCs w:val="22"/>
        </w:rPr>
        <w:t>дополнительности</w:t>
      </w:r>
      <w:proofErr w:type="spellEnd"/>
      <w:r w:rsidRPr="00F37A7E">
        <w:rPr>
          <w:rFonts w:ascii="Raleway" w:hAnsi="Raleway"/>
          <w:sz w:val="22"/>
          <w:szCs w:val="22"/>
        </w:rPr>
        <w:t>»?</w:t>
      </w:r>
    </w:p>
    <w:p w:rsidR="00F37A7E" w:rsidRDefault="00F37A7E" w:rsidP="00F37A7E">
      <w:pPr>
        <w:spacing w:after="0" w:line="240" w:lineRule="auto"/>
        <w:rPr>
          <w:rFonts w:ascii="Raleway" w:hAnsi="Raleway"/>
          <w:sz w:val="22"/>
          <w:szCs w:val="22"/>
        </w:rPr>
      </w:pPr>
    </w:p>
    <w:p w:rsidR="00F37A7E" w:rsidRDefault="00F37A7E" w:rsidP="00F37A7E">
      <w:pPr>
        <w:spacing w:after="0" w:line="240" w:lineRule="auto"/>
        <w:rPr>
          <w:rFonts w:ascii="Raleway" w:hAnsi="Raleway"/>
          <w:sz w:val="22"/>
          <w:szCs w:val="22"/>
        </w:rPr>
      </w:pPr>
    </w:p>
    <w:p w:rsidR="00CB4380" w:rsidRDefault="00CB4380" w:rsidP="00F37A7E">
      <w:pPr>
        <w:spacing w:after="0" w:line="240" w:lineRule="auto"/>
        <w:rPr>
          <w:rFonts w:ascii="Raleway" w:hAnsi="Raleway"/>
          <w:sz w:val="22"/>
          <w:szCs w:val="22"/>
        </w:rPr>
      </w:pPr>
    </w:p>
    <w:p w:rsidR="00CB4380" w:rsidRPr="00A22605" w:rsidRDefault="00CB4380" w:rsidP="00CB4380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lastRenderedPageBreak/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 xml:space="preserve">«Ключи» правильных ответов к заданиям </w:t>
      </w:r>
    </w:p>
    <w:p w:rsidR="00CB4380" w:rsidRDefault="00CB4380" w:rsidP="00CB4380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B4380" w:rsidRDefault="00CB4380" w:rsidP="00CB4380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«Ключи» правильных ответов к заданиям </w:t>
      </w:r>
      <w:r w:rsidRPr="00CB4380">
        <w:rPr>
          <w:rFonts w:ascii="Raleway" w:hAnsi="Raleway"/>
          <w:sz w:val="22"/>
          <w:szCs w:val="22"/>
        </w:rPr>
        <w:t>открытого типа</w:t>
      </w:r>
      <w:r>
        <w:rPr>
          <w:rFonts w:ascii="Raleway" w:hAnsi="Raleway"/>
          <w:sz w:val="22"/>
          <w:szCs w:val="22"/>
          <w:u w:val="single"/>
        </w:rPr>
        <w:t xml:space="preserve"> </w:t>
      </w:r>
      <w:r>
        <w:rPr>
          <w:rFonts w:ascii="Raleway" w:hAnsi="Raleway"/>
          <w:sz w:val="22"/>
          <w:szCs w:val="22"/>
        </w:rPr>
        <w:t>приводятся при подготовке образовательной программы к процедуре государственной аккредитации в качестве Приложения к оценочным материалам по дисциплине.</w:t>
      </w:r>
    </w:p>
    <w:p w:rsidR="00E12CE3" w:rsidRDefault="00E12CE3" w:rsidP="00F37A7E">
      <w:pPr>
        <w:spacing w:after="0" w:line="240" w:lineRule="auto"/>
        <w:rPr>
          <w:rFonts w:ascii="Raleway" w:hAnsi="Raleway"/>
          <w:sz w:val="22"/>
          <w:szCs w:val="22"/>
        </w:rPr>
      </w:pPr>
    </w:p>
    <w:p w:rsidR="00CB4380" w:rsidRDefault="00CB4380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A97EA1" w:rsidRDefault="00A97EA1" w:rsidP="00F37A7E">
      <w:pPr>
        <w:spacing w:after="0" w:line="240" w:lineRule="auto"/>
        <w:rPr>
          <w:rFonts w:ascii="Raleway" w:hAnsi="Raleway"/>
          <w:sz w:val="22"/>
          <w:szCs w:val="22"/>
        </w:rPr>
      </w:pPr>
    </w:p>
    <w:p w:rsidR="00A97EA1" w:rsidRDefault="00A97EA1" w:rsidP="00A97EA1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Приложение </w:t>
      </w:r>
    </w:p>
    <w:p w:rsidR="00A97EA1" w:rsidRDefault="00A97EA1" w:rsidP="00A97EA1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 ФОС по дисциплине «</w:t>
      </w:r>
      <w:r w:rsidRPr="00A97EA1">
        <w:rPr>
          <w:rFonts w:ascii="Raleway" w:hAnsi="Raleway"/>
          <w:sz w:val="22"/>
          <w:szCs w:val="22"/>
        </w:rPr>
        <w:t>Философия и методология науки</w:t>
      </w:r>
      <w:r>
        <w:rPr>
          <w:rFonts w:ascii="Raleway" w:hAnsi="Raleway"/>
          <w:sz w:val="22"/>
          <w:szCs w:val="22"/>
        </w:rPr>
        <w:t>»</w:t>
      </w:r>
    </w:p>
    <w:p w:rsidR="00A97EA1" w:rsidRDefault="00A97EA1" w:rsidP="00A97EA1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A97EA1" w:rsidRDefault="00A97EA1" w:rsidP="00A97EA1">
      <w:pPr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10172" w:type="dxa"/>
        <w:tblLayout w:type="fixed"/>
        <w:tblLook w:val="04A0"/>
      </w:tblPr>
      <w:tblGrid>
        <w:gridCol w:w="502"/>
        <w:gridCol w:w="2867"/>
        <w:gridCol w:w="5386"/>
        <w:gridCol w:w="1417"/>
      </w:tblGrid>
      <w:tr w:rsidR="00A97EA1" w:rsidRPr="00883D4F" w:rsidTr="00A97EA1">
        <w:trPr>
          <w:tblHeader/>
        </w:trPr>
        <w:tc>
          <w:tcPr>
            <w:tcW w:w="502" w:type="dxa"/>
            <w:shd w:val="clear" w:color="auto" w:fill="F2F2F2" w:themeFill="background1" w:themeFillShade="F2"/>
            <w:vAlign w:val="center"/>
          </w:tcPr>
          <w:p w:rsidR="00A97EA1" w:rsidRPr="00883D4F" w:rsidRDefault="00A97EA1" w:rsidP="000D3D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867" w:type="dxa"/>
            <w:shd w:val="clear" w:color="auto" w:fill="F2F2F2" w:themeFill="background1" w:themeFillShade="F2"/>
            <w:vAlign w:val="center"/>
          </w:tcPr>
          <w:p w:rsidR="00A97EA1" w:rsidRPr="00883D4F" w:rsidRDefault="00A97EA1" w:rsidP="000D3D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Содержание вопроса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A97EA1" w:rsidRPr="00883D4F" w:rsidRDefault="00A97EA1" w:rsidP="000D3D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Правильный ответ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A97EA1" w:rsidRPr="00883D4F" w:rsidRDefault="00A97EA1" w:rsidP="00C36D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«наука»?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сфера человеческой деятельности, функцией которой является выработка и теоретическая систематизация объективных знаний о действительности. Также под наукой можно понимать сферу профессиональной деятельности учёных</w:t>
            </w:r>
          </w:p>
        </w:tc>
        <w:tc>
          <w:tcPr>
            <w:tcW w:w="1417" w:type="dxa"/>
          </w:tcPr>
          <w:p w:rsidR="00A97EA1" w:rsidRPr="00A97EA1" w:rsidRDefault="00A97EA1" w:rsidP="00A97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Какова цель науки?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Её целью является получение истинных, объективных знаний об окружающем мире и человеке, она осуществляет описание, объяснение и предсказание процессов и явлений действительности, составляющих предмет её изучения, на основе открываемых ею законов</w:t>
            </w:r>
          </w:p>
        </w:tc>
        <w:tc>
          <w:tcPr>
            <w:tcW w:w="1417" w:type="dxa"/>
          </w:tcPr>
          <w:p w:rsidR="00A97EA1" w:rsidRPr="00A97EA1" w:rsidRDefault="00A97EA1" w:rsidP="00A97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bCs/>
                <w:sz w:val="22"/>
                <w:szCs w:val="22"/>
              </w:rPr>
              <w:t xml:space="preserve">Каковы аспекты науки в социальном плане? 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социологические, экономические, нравственные, логические, эстетические, психологические и др.</w:t>
            </w:r>
          </w:p>
        </w:tc>
        <w:tc>
          <w:tcPr>
            <w:tcW w:w="1417" w:type="dxa"/>
          </w:tcPr>
          <w:p w:rsidR="00A97EA1" w:rsidRPr="00A97EA1" w:rsidRDefault="00A97EA1" w:rsidP="00A97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Сколько отраслей научного знания сегодня существует? 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Вместе с новыми и новейшими отраслями науки их сегодня не менее полутора тысяч</w:t>
            </w:r>
          </w:p>
        </w:tc>
        <w:tc>
          <w:tcPr>
            <w:tcW w:w="1417" w:type="dxa"/>
          </w:tcPr>
          <w:p w:rsidR="00A97EA1" w:rsidRPr="00A97EA1" w:rsidRDefault="00A97EA1" w:rsidP="00A97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требуется от каждой из отраслей научного знания, чтобы получить признание в научном сообществе?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- определить свой предмет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обосновать свой предмет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выработать свою терминологию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выработать свою методологию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выявить законы своей предметной значимости  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определить свою практическую значимость</w:t>
            </w:r>
          </w:p>
        </w:tc>
        <w:tc>
          <w:tcPr>
            <w:tcW w:w="1417" w:type="dxa"/>
          </w:tcPr>
          <w:p w:rsidR="00A97EA1" w:rsidRPr="00A97EA1" w:rsidRDefault="00A97EA1" w:rsidP="00A97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«научная методология»?</w:t>
            </w:r>
          </w:p>
        </w:tc>
        <w:tc>
          <w:tcPr>
            <w:tcW w:w="5386" w:type="dxa"/>
          </w:tcPr>
          <w:p w:rsidR="00A97EA1" w:rsidRPr="00883D4F" w:rsidRDefault="00A97EA1" w:rsidP="00B61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совокупность социально апробированных принципов, норм и методов научно-познавательной деятельности, дающая правильный ориентир научного поиска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«общенаучная методология»?</w:t>
            </w:r>
          </w:p>
        </w:tc>
        <w:tc>
          <w:tcPr>
            <w:tcW w:w="5386" w:type="dxa"/>
          </w:tcPr>
          <w:p w:rsidR="00A97EA1" w:rsidRPr="00883D4F" w:rsidRDefault="00A97EA1" w:rsidP="00B61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уровень научной методологии, на котором она выступает как совокупность принципов, методов и форм знания, функционирующих в различных науках и не зависящих от особенностей объекта исследования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B61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относится к общенаучной методологии?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Например, к ней можно отнести методы эмпирического исследования (эксперимент, измерение, наблюдение), обще-логические методы (анализ и синтез, индукцию и дедукцию) и т.д.</w:t>
            </w:r>
            <w:proofErr w:type="gramEnd"/>
          </w:p>
        </w:tc>
        <w:tc>
          <w:tcPr>
            <w:tcW w:w="1417" w:type="dxa"/>
          </w:tcPr>
          <w:p w:rsidR="00A97EA1" w:rsidRPr="00A97EA1" w:rsidRDefault="00A97EA1" w:rsidP="00A97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EB4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«эксперимент»?</w:t>
            </w:r>
          </w:p>
        </w:tc>
        <w:tc>
          <w:tcPr>
            <w:tcW w:w="5386" w:type="dxa"/>
          </w:tcPr>
          <w:p w:rsidR="00A97EA1" w:rsidRPr="00883D4F" w:rsidRDefault="00A97EA1" w:rsidP="00EB4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метод научного познания, который характеризуется активным вмешательством исследователя в изучаемый процесс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EB4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«измерение»?</w:t>
            </w:r>
          </w:p>
        </w:tc>
        <w:tc>
          <w:tcPr>
            <w:tcW w:w="5386" w:type="dxa"/>
          </w:tcPr>
          <w:p w:rsidR="00A97EA1" w:rsidRPr="00883D4F" w:rsidRDefault="00A97EA1" w:rsidP="00EB4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процесс определения количественного значения той или иной величины путём её сравнения с эталоном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«наблюдение»?</w:t>
            </w:r>
          </w:p>
        </w:tc>
        <w:tc>
          <w:tcPr>
            <w:tcW w:w="5386" w:type="dxa"/>
          </w:tcPr>
          <w:p w:rsidR="00A97EA1" w:rsidRPr="00883D4F" w:rsidRDefault="00A97EA1" w:rsidP="00EB4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метод познания, основанный на непосредственном восприятии предметов и явлений с помощью органов чувств без вмешательства в изучаемый процесс со стороны исследователя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«анализ»?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метод исследования с помощью разложения объекта исследования на составные части с целью перехода от изучения целого к изучению отдельных его частей или свойств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«синтез»?</w:t>
            </w:r>
          </w:p>
        </w:tc>
        <w:tc>
          <w:tcPr>
            <w:tcW w:w="5386" w:type="dxa"/>
          </w:tcPr>
          <w:p w:rsidR="00A97EA1" w:rsidRPr="00883D4F" w:rsidRDefault="00A97EA1" w:rsidP="004B5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метод исследования, состоящий в соединении, воспроизведении связей отдельных частей какого-либо сложного явления (объекта), и постижении целого в единстве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«индукция»?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метод перехода от знания отдельных фактов к знанию общего, в основе которого лежат индуктивные умозаключения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4B5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«дедукция»?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метод перехода от общих суждений к частным при помощи абстрактно-логического мышления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«конкретно-научная методология»?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уровень научной методологии, на котором она, с примыкающими к ней методиками, использует технические приёмы, методы, принципы, применяемые в каких-либо отдельных отраслях научного знания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FD4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Приведите примеры конкретно-научной методологии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Например, ретроспективный метод в истории, метод анкетирования в социологии, метод меченых атомов в биологии и т.д.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FD4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 чём основное отличие научного знания отличие от обыденного?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Научное знание, в отличие от обыденного знания, строго упорядочено, систематизировано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FD4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На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исследование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каких объектов нацелена научная деятельность? 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Научная деятельность нацелена не только на исследование тех объектов, которые представляют практический интерес в настоящее время, но и тех, которые могут стать предметом практического освоения в будущем.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Например, понятия «холодильник» или «электричество» когда-то были сугубо научными терминами, но, спустя время, они вошли в повседневную жизнь людей</w:t>
            </w:r>
            <w:proofErr w:type="gramEnd"/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интерсубъективность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науки»?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Интерсубъективность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означает, что знание, полученное в ходе научного открытия: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1. Носит имя своего автора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2. Это знание объективно, в отличие от произведений искусства, на которых лежит субъективный отпечаток их авторов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Перечислите основные особенности научного познания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- ориентированность на выявление объективных законов действительности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нацеленность не только на исследование тех объектов, что представляют практический интерес в настоящее время, но и тех, которые могут стать предметом практического освоения в будущем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использование особых методов исследования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выработка специального языка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использование специальных средств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интерсубъективность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научного знания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765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Перечислите основные функции научного познания</w:t>
            </w:r>
          </w:p>
        </w:tc>
        <w:tc>
          <w:tcPr>
            <w:tcW w:w="5386" w:type="dxa"/>
          </w:tcPr>
          <w:p w:rsidR="00A97EA1" w:rsidRPr="00883D4F" w:rsidRDefault="00A97EA1" w:rsidP="00D74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- описательно-систематизирующая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объяснительная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прогностическая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производственно-технологическая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социально-управленческая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lastRenderedPageBreak/>
              <w:t>- культурно-мировоззренческая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lastRenderedPageBreak/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D74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предполагает «описательно-систематизирующая функция науки»?</w:t>
            </w:r>
          </w:p>
        </w:tc>
        <w:tc>
          <w:tcPr>
            <w:tcW w:w="5386" w:type="dxa"/>
          </w:tcPr>
          <w:p w:rsidR="00A97EA1" w:rsidRPr="00883D4F" w:rsidRDefault="00A97EA1" w:rsidP="00D74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Это функция, которая предполагает выявление эмпирических фактов и определение их места в системе научных знаний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D74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предполагает «объяснительная функция науки»?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Объяснительная функция предполагает раскрытие сущности исследуемого объекта, его осмысление в системе теоретических знаний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предполагает «прогностическая функция науки»?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Прогностическая функция предполагает выявление объективных тенденций развития природы, общества и человека, и на этой основе предсказание хода их дальнейшего развития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7B4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предполагает «производственно-технологическая функция науки»?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Производственно-технологическая функция выражается в превращении науки в самостоятельную производительную силу, в ведущую силу по отношению к производству, в доминирующий фактор общественного производства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7B4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предполагает «социально-управленческая функция науки»?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Социально-управленческая функция предполагает использование научных знаний в регулировании социальных отношений, в управлении социальными процессами, в выработки задач социальной политики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7B4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подразумевает «культурно-мировоззренческая функция науки»?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Культурно-мировоззренческая функция подразумевает повышение творческих возможностей человека, создание духовных предпосылок для всестороннего развития личности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rPr>
          <w:trHeight w:val="936"/>
        </w:trPr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Какие формы организации научного знания Вам известны?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научный факт, научное положение, понятие, категория, научная проблема, научный принцип, научная идея, гипотеза, закон, теория, метатеория,  научная доктрина, парадигма</w:t>
            </w:r>
            <w:proofErr w:type="gramEnd"/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FE5B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 чём отличие факта от явления?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Факт  отличается от явления (отдельного события). Факт – собрание многих явлений и связей, их обобщение. Факт есть результат обобщения аналогичных явлений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5F5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«научный факт»?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Научный факт – это элемент, фиксирующий то или иное научное знание, полученное эмпирическим путём. Научные факты входят в структуру научных теорий, но независимы от них. Они инвариантны – теории, в отличие от фактов, могут опровергаться практикой, а факты переходят в другие теории. В то же время, они выполняют свою функцию лишь в рамках теорий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«научное положение»?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Научное положение – научно сформулированная мысль. Частные случаи: аксиома (исходное положение научной теории, принимаемое в качестве истинного без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логического доказательства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и лежащее в основе доказательства других положений теории) и теорема (положение, устанавливаемое при помощи доказательства)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«аксиома»?</w:t>
            </w:r>
          </w:p>
        </w:tc>
        <w:tc>
          <w:tcPr>
            <w:tcW w:w="5386" w:type="dxa"/>
          </w:tcPr>
          <w:p w:rsidR="00A97EA1" w:rsidRPr="00883D4F" w:rsidRDefault="00A97EA1" w:rsidP="000A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Аксиома – это исходное положение научной теории, принимаемое в качестве истинного без логического доказательства и лежащее в основе доказательства других положений теории</w:t>
            </w:r>
            <w:proofErr w:type="gramEnd"/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A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«теорема»?</w:t>
            </w:r>
          </w:p>
        </w:tc>
        <w:tc>
          <w:tcPr>
            <w:tcW w:w="5386" w:type="dxa"/>
          </w:tcPr>
          <w:p w:rsidR="00A97EA1" w:rsidRPr="00883D4F" w:rsidRDefault="00A97EA1" w:rsidP="000A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Теорема – это научное положение, истинность которого устанавливается при помощи доказательства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«лемма»?</w:t>
            </w:r>
          </w:p>
        </w:tc>
        <w:tc>
          <w:tcPr>
            <w:tcW w:w="5386" w:type="dxa"/>
          </w:tcPr>
          <w:p w:rsidR="00A97EA1" w:rsidRPr="00883D4F" w:rsidRDefault="00A97EA1" w:rsidP="000A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Леммами называют вспомогательные теоремы, необходимые для доказательства основной теоремы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«понятие»?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Понятие – это мысль, отражающая в обобщенной форме предметы, явления и связи между ними посредством фиксации общих и специфических свой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ств пр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>едметов и явлений. Все положения, принципы, законы, теории и т.д. выражаются через понятия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«развивающееся понятие»?</w:t>
            </w:r>
          </w:p>
        </w:tc>
        <w:tc>
          <w:tcPr>
            <w:tcW w:w="5386" w:type="dxa"/>
          </w:tcPr>
          <w:p w:rsidR="00A97EA1" w:rsidRPr="00883D4F" w:rsidRDefault="00A97EA1" w:rsidP="00F03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Когда говорят о развивающемся понятии, подразумевают, что содержание понятия по мере накопления научных данных и развития научных теорий обретает новые свойства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F03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Что значит «диалектическая логика»? 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Диалектическая логика исследует процессы формирования и развития понятий в связи с переходом научного знания от менее глубокой сущности к сущности более глубокой, рассматривает их как ступени познания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«категория»?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Категория – широкое понятие, в котором отражены наиболее общие и существенные свойства предметов и явлений: «материя», «движение», «пространство», «время» и т.д. Каждая отрасль науки имеет свою собственную систему категорий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F03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«проблема»?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Проблема – это затруднение, для которого характерна недостаточность имеющихся средств для достижения той или иной цели, затруднение, которое следует преодолеть в будущем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«научная проблема»?</w:t>
            </w:r>
          </w:p>
        </w:tc>
        <w:tc>
          <w:tcPr>
            <w:tcW w:w="5386" w:type="dxa"/>
          </w:tcPr>
          <w:p w:rsidR="00A97EA1" w:rsidRPr="00883D4F" w:rsidRDefault="00A97EA1" w:rsidP="00F03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Научная проблема – знание о недостающем в науке знании, необходимом либо для самой науки, либо для развития практики, либо и того и другого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 чём различие между «проблемой» и «задачей»?</w:t>
            </w:r>
          </w:p>
        </w:tc>
        <w:tc>
          <w:tcPr>
            <w:tcW w:w="5386" w:type="dxa"/>
          </w:tcPr>
          <w:p w:rsidR="00A97EA1" w:rsidRPr="00883D4F" w:rsidRDefault="00A97EA1" w:rsidP="00F10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задача требует от субъекта (личности, социальной группы, организации, объединения, общества в целом) приступить к определенной деятельности для решения той или иной проблемы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«принцип»?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Принцип –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1. распространение какого-либо положения на все явления и процессы той или иной области.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2. определённый норматив, предписание к деятельности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F10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«идея» в философском смысле?</w:t>
            </w:r>
          </w:p>
        </w:tc>
        <w:tc>
          <w:tcPr>
            <w:tcW w:w="5386" w:type="dxa"/>
          </w:tcPr>
          <w:p w:rsidR="00A97EA1" w:rsidRPr="00883D4F" w:rsidRDefault="00A97EA1" w:rsidP="00F10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Идея в философском, а не в бытовом значении – высшая форма познания мира, не только отражающая объект изучения, но и направленная на его преобразование, подытоживающая опыт предшествующего развития науки и служащая основой для синтеза знаний в целостную систему, поиска новых путей решения научных проблем  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5F5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«научная идея»?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Научная идея – это интуитивное объяснение какого-либо явления без необходимой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lastRenderedPageBreak/>
              <w:t>промежуточной аргументации, без осознания всех связей, на основе которых сделан данный вывод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lastRenderedPageBreak/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765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«гипотеза»?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Гипотеза – это научно обоснованное предположение, истинность которого ещё не установлена, а потому нуждается в последующей научной проверке. Она базируется на уже имеющемся знании, на новых фактах, либо на том и другом одновременно. В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случае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доказательства истинности гипотезы она становится в дальнейшем теорией, законом, принципом и т.д. В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случае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не подтверждения гипотеза теряет свое значение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«закон»?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Закон – это необходимое, существенное, устойчивое, повторяющееся отношение между явлениями. Его важнейшая черта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–в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>сеобщность (любой закон природы и общества присущ всем без исключения объектам и явлениям определенного типа)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«теория в широком смысле»?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Теория (в широком смысле) – это форма деятельности, наряду с практикой направленная на получение знания, высший продукт организованного мышления. 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«теория в узком смысле»?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Теория (в узком смысле) – это: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форма достоверного научного знания, представляющая собой систему взаимосвязанных утверждений и доказательств, а также содержащая методы объяснения и предсказания явлений и процессов в определённой предметной области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высшая форма организации научного знания, дающая целостное представление о существенных связях в определенной области знания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Каковы основные компоненты теории?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Основные компоненты теории: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эмпирическая основа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теоретическая основа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логика теории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совокупность выведенных в теории теорем, утверждений, принципов и т.д. с их доказательствами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«эмпирическая основа теории»?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Эмпирическая основа теории – это зафиксированные факты и проведенные эксперименты, ждущие интерпретации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«теоретическая основа теории»?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Теоретическая основа теории – это допущения, постулаты, аксиомы, законы, принципы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11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«логика теории»?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Логика теории – это допустимые в рамках теории правила логики и доказательств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11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принято называть «телом теории»?</w:t>
            </w:r>
          </w:p>
        </w:tc>
        <w:tc>
          <w:tcPr>
            <w:tcW w:w="5386" w:type="dxa"/>
          </w:tcPr>
          <w:p w:rsidR="00A97EA1" w:rsidRPr="00883D4F" w:rsidRDefault="00A97EA1" w:rsidP="0011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Тело теории – это совокупность выведенных в рамках данной теории теорем, утверждений, принципов и т.д. с их доказательствами, это наибольшая часть теории, основное её содержание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Приведите одну из классификаций теорий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- Описательные (непосредственно описывают определенную группу объектов; решают,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lastRenderedPageBreak/>
              <w:t>прежде всего, задачу упорядочения относящихся к ней фактов)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Математизированные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(использующие аппарат математики: моделирование, аналогии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и т.п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>.)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Дедуктивные теории (строятся обычно в особых формальных языках, знаковых системах)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lastRenderedPageBreak/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 чём особенность описательных теорий?</w:t>
            </w:r>
          </w:p>
        </w:tc>
        <w:tc>
          <w:tcPr>
            <w:tcW w:w="5386" w:type="dxa"/>
          </w:tcPr>
          <w:p w:rsidR="00A97EA1" w:rsidRPr="00883D4F" w:rsidRDefault="00A97EA1" w:rsidP="00526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Описательные теории непосредственно описывают определенную группу объектов; решают, прежде всего, задачу упорядочения относящихся к ней фактов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656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В чём особенность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математизированных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теорий?</w:t>
            </w:r>
          </w:p>
        </w:tc>
        <w:tc>
          <w:tcPr>
            <w:tcW w:w="5386" w:type="dxa"/>
          </w:tcPr>
          <w:p w:rsidR="00A97EA1" w:rsidRPr="00883D4F" w:rsidRDefault="00A97EA1" w:rsidP="00526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Математизированные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теории используют аппарат математики: моделирование, аналогии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и т.п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526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 чём особенность дедуктивных теорий?</w:t>
            </w:r>
          </w:p>
        </w:tc>
        <w:tc>
          <w:tcPr>
            <w:tcW w:w="5386" w:type="dxa"/>
          </w:tcPr>
          <w:p w:rsidR="00A97EA1" w:rsidRPr="00883D4F" w:rsidRDefault="00A97EA1" w:rsidP="00526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Дедуктивные теории строятся обычно в особых формальных языках, знаковых системах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метатеония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>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Метатеория – это теория, анализирующая структуры, методы, свойства и способы построения научных теорий в какой-либо определенной отрасли научного знания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«доктрина»?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Доктрина (лат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.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– «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у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>чение») – это система взглядов, направлений действий, получивших нормативный характер посредством утверждения официальным органом (министерством, ведомством и т.п.; например, военная доктрина)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«научная доктрина»?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Научная доктрина – это система основополагающих научных знаний, руководящие теоретические и практические принципы, принятые в науке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B046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«парадигма»?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Парадигма (греч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.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>- «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о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бразец») – концепция, теория или модель постановки проблем, принятая в качестве образца решения исследовательских задач; совокупность методов, подходов, технических навыков и средств, принятых в научном сообществе в рамках устоявшейся научной традиции в определенный период. С течение времени парадигмы в науке могут меняться, это происходит в процессе научных революций, когда  накапливается большое количество фактов, которые невозможно объяснить в рамках существующей парадигмы. 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Когда возникла наука?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Астрономия, история, география, геометрия уходят корнями в глубокую древность. Социология, статистика, электротехника возникли только в XIX веке, а кибернетика, генетика и многие другие – в XX веке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B046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Какую классификацию наук предложил Б.М. Кедров?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- изучающие механическую форму движения материи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изучающие физическую форму движения материи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изучающие химическую форму движения материи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изучающие биологическую форму движения материи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изучающие социальную форму движения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lastRenderedPageBreak/>
              <w:t>материи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lastRenderedPageBreak/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B046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Какова наиболее общая классификации наук?</w:t>
            </w:r>
          </w:p>
        </w:tc>
        <w:tc>
          <w:tcPr>
            <w:tcW w:w="5386" w:type="dxa"/>
          </w:tcPr>
          <w:p w:rsidR="00A97EA1" w:rsidRPr="00883D4F" w:rsidRDefault="00A97EA1" w:rsidP="00B046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При наиболее общей классификации можно выделить науки: естественные, общественные, технические</w:t>
            </w:r>
            <w:proofErr w:type="gramEnd"/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Существуют ли другие классификации наук?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Да. Например:</w:t>
            </w:r>
          </w:p>
          <w:p w:rsidR="00A97EA1" w:rsidRPr="00883D4F" w:rsidRDefault="00A97EA1" w:rsidP="00B53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- по способу отражения сущности (феноменалистские (описательные)  и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эссенциалистские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(объяснительные));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по отношению к деятельности субъектов (дескриптивные (описательные) и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прескрептивные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(нормативные));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по функциональному назначению (фундаментальные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и прикладные).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765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Перечислите основания методологии науки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- Философско-психологическая  теория  деятельности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Системный анализ - учение о системе методов исследования или проектирования сложных систем поиска, планирования и реализации изменений, предназначенных для ликвидации проблем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Гносеология (теория познания)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Семиотика (наука о знаках).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Этика и эстетика научной деятельности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является деятельностью в философском понимании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Философия изучает деятельность как всеобщий способ существования человека, охватывающий и материально-практические, и интеллектуальные, духовные операции. Деятельностью является работа мысли в такой же мере, как и работа руки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765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Перечислите условия деятельности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- мотивационные,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кадровые,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материально-технические,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научно-методические,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финансовые,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организационные,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нормативно-правовые,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информационные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97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Перечислите фазы деятельности</w:t>
            </w:r>
          </w:p>
        </w:tc>
        <w:tc>
          <w:tcPr>
            <w:tcW w:w="5386" w:type="dxa"/>
          </w:tcPr>
          <w:p w:rsidR="00A97EA1" w:rsidRPr="00883D4F" w:rsidRDefault="00A97EA1" w:rsidP="00997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– проектировочная фаза;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– технологическая фаза;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– рефлексивная фаза.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«системный анализ»?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Системный анализ - учение о системе методов исследования или проектирования сложных систем поиска, планирования и реализации изменений, предназначенных для ликвидации проблем. Системный анализ рассматривает деятельность как сложную систему, направленную на подготовку, обоснование и реализацию решения сложных проблем: политического, социального, экономического, технического и прочего характера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97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«организация»?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Организация –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1) внутренняя упорядоченность, согласованность отдельных частей целого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2) объединение людей, совместно реализующих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lastRenderedPageBreak/>
              <w:t>некоторую программу или цель, действующих на основе определенных процедур и правил.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lastRenderedPageBreak/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97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науковедение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>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Науковедение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- отрасль науки, которая изучает саму науку в широком смысле слова. Она включает в себя: гносеологию, логику науки, семиотику (учение о знаках), социологию науки, психологию научного творчества и т.д.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гноскология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>»?</w:t>
            </w:r>
          </w:p>
        </w:tc>
        <w:tc>
          <w:tcPr>
            <w:tcW w:w="5386" w:type="dxa"/>
          </w:tcPr>
          <w:p w:rsidR="00A97EA1" w:rsidRPr="00883D4F" w:rsidRDefault="00A97EA1" w:rsidP="00A578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Гносеология – это теория научного познания одна из составных частей философии.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Она изучает закономерности и возможности познания, исследует ступени, формы, методы и средства процесса познания, условия и критерии истинности научного знания. 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«эпистемология»?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Иногда синонимом термина «гносеология» считают термин «эпистемология». Но, согласно другой точке зрения, эпистемология – это теория лишь научного познания, а гносеология – это теория познания вообще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A578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представляет собой наука как социальный институт?</w:t>
            </w:r>
          </w:p>
        </w:tc>
        <w:tc>
          <w:tcPr>
            <w:tcW w:w="5386" w:type="dxa"/>
          </w:tcPr>
          <w:p w:rsidR="00A97EA1" w:rsidRPr="00883D4F" w:rsidRDefault="00A97EA1" w:rsidP="00A578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Наука как социальный институт - это целая отрасль народного хозяйства. В СССР в сфере науки было занято 2,5 млн. человек (1-е место в мире по числу научных работников). 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97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входит в государственную систему научных учреждений?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 государственную систему научных учреждений входят: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институты и центры </w:t>
            </w:r>
            <w:r w:rsidRPr="00883D4F">
              <w:rPr>
                <w:rFonts w:ascii="Raleway" w:hAnsi="Raleway" w:cs="Times New Roman"/>
                <w:i/>
                <w:iCs/>
                <w:sz w:val="22"/>
                <w:szCs w:val="22"/>
              </w:rPr>
              <w:t xml:space="preserve">Российской академии наук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t>(РАН)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институты и центры Российской академии образования (РАО), Российской академии медицинских наук (РАМН), Российской академии сельскохозяйственных наук (РАСХН), Российской академии архитектуры и строительных наук (РААСН)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отраслевые НИИ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вузы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институты (академии, университеты) повышения квалификации.</w:t>
            </w:r>
          </w:p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 научным учреждениям относятся также технологические и проектные институты, конструкторские бюро, научные библиотеки, музеи и заповедники, зоопарки и ботанические сады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A578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Какова структура научно-исследовательских институтов и центров?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Основными структурными подразделениями в научно-исследовательских институтах и центрах являются (по степени убывания численности сотрудников): отделы, лаборатории, секторы, группы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97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«научно-технологические парки»?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Научно-технологические парки – объединения хозрасчетных научно-прикладных фирм, которые проводят исследования при крупных ВУЗах, промышленных предприятиях, и внедряют свои результаты в производство посредством продажи новых технологий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97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«научная инфраструктура»?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Научная инфраструктура - это органы и организации научного обслуживания (научные издательства и научные журналы, научное приборостроение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и т.п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>.)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94D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 осуществляется подготовка научных и научно-педагогических кадров?</w:t>
            </w:r>
          </w:p>
        </w:tc>
        <w:tc>
          <w:tcPr>
            <w:tcW w:w="5386" w:type="dxa"/>
          </w:tcPr>
          <w:p w:rsidR="00A97EA1" w:rsidRPr="00883D4F" w:rsidRDefault="00A97EA1" w:rsidP="00994D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Подготовка научных (научно-педагогических) кадров осуществляется через аспирантуру или соискательство на уровне ученой степени кандидата наук.</w:t>
            </w:r>
            <w:r w:rsidRPr="00883D4F">
              <w:rPr>
                <w:rFonts w:ascii="Raleway" w:eastAsia="+mj-ea" w:hAnsi="Raleway"/>
                <w:color w:val="000000"/>
                <w:sz w:val="22"/>
                <w:szCs w:val="22"/>
              </w:rPr>
              <w:t xml:space="preserve">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t>Из числа кандидатов наук через докторантуру или соискательство готовятся научные (научно-педагогические) кадры высшей квалификации – на уровне ученой степени доктора наук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94D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Что такое «ученые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звания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» и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какие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они бывают у научно-педагогических кадров?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Наряду с учеными степенями преподавателям высших учебных заведений и институтов повышения квалификации присваиваются ученые звания как ступени педагогической квалификации. Учёное звание доцента присваивается, как правило, кандидатам наук при наличии определённого стажа преподавательской работы в ВУЗе и достаточного количества опубликованных научных трудов. Учёное звание профессора присваивается, как правило, докторам наук при наличии продолжительного стажа преподавательской работы в ВУЗе, крупных научных трудов (учебников, монографий и т.д.), руководства научными кадрами и их подготовке к защите диссертаций.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Каковы основные закономерности развития науки?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- Обусловленность потребностями общественно-исторической практики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Относительная самостоятельность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Преемственность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Чередование периодов эволюционного и революционного развития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Взаимодействие и взаимосвязанность всех отраслей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Свобода критики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Какие периоды чередуются в развитии науки?</w:t>
            </w:r>
          </w:p>
        </w:tc>
        <w:tc>
          <w:tcPr>
            <w:tcW w:w="5386" w:type="dxa"/>
          </w:tcPr>
          <w:p w:rsidR="00A97EA1" w:rsidRPr="00883D4F" w:rsidRDefault="00A97EA1" w:rsidP="009A3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Чередуются периоды эволюционного развития и революционного развития. Эволюционное развитие – постепенное накопление новых фактов, в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связи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с чем идет расширение, уточнение и доработка принятых ранее теорий, понятий, принципов. Революции в науке - коренная ломка ранее установившихся воззрений, пересмотр фундаментальных положений, законов и принципов в результате накопления новых знаний, не укладывающихся в рамки прежних воззрений. Но отбрасываются не прежние знания, а их неверное толкование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A3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 чём состоит взаимодействие и взаимосвязь отраслей науки?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Взаимодействие и взаимосвязь отраслей науки, означает, что предмет одной отрасли науки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может и должен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исследоваться приемами и методами другой науки. В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результате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этого создаются необходимые условия для более полного и глубокого раскрытия сущности и законов качественно различных явлений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9A3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Каковы свойства науки как результата?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Свойства науки как результата: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Кумулятивный характер развития научного знания</w:t>
            </w:r>
          </w:p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- Дифференциация и интеграция науки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«кумулятивный характер развития научного знания»?</w:t>
            </w:r>
          </w:p>
        </w:tc>
        <w:tc>
          <w:tcPr>
            <w:tcW w:w="5386" w:type="dxa"/>
          </w:tcPr>
          <w:p w:rsidR="00A97EA1" w:rsidRPr="00883D4F" w:rsidRDefault="00A97EA1" w:rsidP="009A3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Кумулятивный характер развития научного знания означает, что новые знания интегрируются с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прежними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>, не отвергая, а дополняя их. В течение последних столетий примерно за каждые десять лет объем научных знаний удваивался. Новое научное знание может быть получено только тогда, когда исследователь изучил все, что было сделано его предшественниками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 чём состоит дифференциация и интеграция науки?</w:t>
            </w:r>
          </w:p>
        </w:tc>
        <w:tc>
          <w:tcPr>
            <w:tcW w:w="5386" w:type="dxa"/>
          </w:tcPr>
          <w:p w:rsidR="00A97EA1" w:rsidRPr="00883D4F" w:rsidRDefault="00A97EA1" w:rsidP="009A3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Дифференциация и интеграция науки состоит в том, что накопление научных знаний приводит к дифференциации наук и появлению новых отраслей науки (химическая биофизика, психологическая педагогика и т.д.) Также происходят и интеграционные процессы: появляются общие теории (например, открытия Максвелла в области электродинамики позволили предсказать существование радиоволн и другие явления)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«главные признаки научного знания»?</w:t>
            </w:r>
          </w:p>
        </w:tc>
        <w:tc>
          <w:tcPr>
            <w:tcW w:w="5386" w:type="dxa"/>
          </w:tcPr>
          <w:p w:rsidR="00A97EA1" w:rsidRPr="00883D4F" w:rsidRDefault="00A97EA1" w:rsidP="000A4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Главные признаки научного знания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Истинность (соответствие его познаваемому предмету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Интерсубъективность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(одинаковостью результатов, получаемых каждым исследователем при изучении одного и того же объекта в одних и тех же условиях)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Системность (организованность, обусловленная строгой индуктивно-дедуктивной структурой)</w:t>
            </w:r>
            <w:proofErr w:type="gramEnd"/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такое «семиотика»?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Семиотика – наука, изучающая знаковые системы. Человеческое общение делает необходимым выработку многочисленных систем знаков, с помощью которых люди могли бы передавать друг другу разнообразную информацию и тем самым организовывать свою деятельность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«нормы научной этики»?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Нормы научной этики не сформулированы в виде Нормативно-правовых актов, но они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существуют и могут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рассматриваться как внутренние этические нормы (в сообществе ученых) и как внешние (как социальная ответственность ученых за последствия их действий)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Каковы примерные нормы научной этики?</w:t>
            </w:r>
          </w:p>
        </w:tc>
        <w:tc>
          <w:tcPr>
            <w:tcW w:w="5386" w:type="dxa"/>
          </w:tcPr>
          <w:p w:rsidR="00A97EA1" w:rsidRPr="00883D4F" w:rsidRDefault="00A97EA1" w:rsidP="00526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Примерные нормы научной этики: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универсализм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беспристрастность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общность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рациональный скептицизм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47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 следует организовывать индивидуальную научную деятельность?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Особенности индивидуальной научной деятельности: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1. Чётко ограничивать рамки деятельности, определять цели своей работы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2. Прежде чем приступать к работе, изучить, что было сделано в данной области предшественниками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3. Освоить научную терминологию и строго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lastRenderedPageBreak/>
              <w:t xml:space="preserve">выстроить понятийный аппарат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4. Результат работы должен быть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оформлен и опубликован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  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lastRenderedPageBreak/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47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Каковы особенности коллективной научной деятельности?</w:t>
            </w:r>
          </w:p>
        </w:tc>
        <w:tc>
          <w:tcPr>
            <w:tcW w:w="5386" w:type="dxa"/>
          </w:tcPr>
          <w:p w:rsidR="00A97EA1" w:rsidRPr="00883D4F" w:rsidRDefault="00A97EA1" w:rsidP="00526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Особенности коллективной научной деятельности:</w:t>
            </w:r>
            <w:r w:rsidRPr="00883D4F">
              <w:rPr>
                <w:rFonts w:ascii="Raleway" w:hAnsi="Raleway" w:cs="Times New Roman"/>
                <w:sz w:val="22"/>
                <w:szCs w:val="22"/>
                <w:u w:val="single"/>
              </w:rPr>
              <w:br/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- Плюрализм научного мнения.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Коммуникации в науке.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- Внедрение результатов исследования.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«плюрализм научного мнения»?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Научная работа является творческим процессом.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>Хотя научная работа исследовательского коллектива и должна планироваться, каждый исследователь имеет право на свою точку зрения, попытки диктата недопустимы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47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 внедряются результаты научного исследования?</w:t>
            </w:r>
          </w:p>
        </w:tc>
        <w:tc>
          <w:tcPr>
            <w:tcW w:w="5386" w:type="dxa"/>
          </w:tcPr>
          <w:p w:rsidR="00A97EA1" w:rsidRPr="00883D4F" w:rsidRDefault="00A97EA1" w:rsidP="0047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Внедрение результатов исследования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.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п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роисходит путём публикации в тезисах, статьях, монографиях. Не обязательно всё и сразу, результаты исследования могут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публиковаться и использоваться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полностью или частично 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47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Каковы Основные принципы научного познания?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Основные принципы научного познания: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принцип детерминизма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принцип соответствия </w:t>
            </w:r>
            <w:r w:rsidRPr="00883D4F">
              <w:rPr>
                <w:rFonts w:ascii="Raleway" w:hAnsi="Raleway" w:cs="Times New Roman"/>
                <w:sz w:val="22"/>
                <w:szCs w:val="22"/>
              </w:rPr>
              <w:br/>
              <w:t xml:space="preserve">- принцип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дополнительности</w:t>
            </w:r>
            <w:proofErr w:type="spellEnd"/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«принцип детерминизма»?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Принцип детерминизма организует построение знания в конкретных науках. Он выступает, прежде всего, в форме выявления причинно-следственных связей и при этом относится к общенаучным принципам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22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Что значит «принцип соответствия»?</w:t>
            </w:r>
          </w:p>
        </w:tc>
        <w:tc>
          <w:tcPr>
            <w:tcW w:w="5386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Принцип соответствия имеет место в рамках эволюционного развития науки. Он означает преемственность научных теорий. В последнее время в гуманитарных науках часто стали появляться работы, выполненные людьми, пришедшими из других отраслей науки, делаются попытки создать новые концепции, не связанные 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с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прежними, но тогда наука перестанет быть цельной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  <w:tr w:rsidR="00A97EA1" w:rsidRPr="00883D4F" w:rsidTr="00A97EA1">
        <w:tc>
          <w:tcPr>
            <w:tcW w:w="502" w:type="dxa"/>
          </w:tcPr>
          <w:p w:rsidR="00A97EA1" w:rsidRPr="00883D4F" w:rsidRDefault="00A97EA1" w:rsidP="000D3D00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2867" w:type="dxa"/>
          </w:tcPr>
          <w:p w:rsidR="00A97EA1" w:rsidRPr="00883D4F" w:rsidRDefault="00A97EA1" w:rsidP="000D3D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Что значит «принцип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дополнительности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>»?</w:t>
            </w:r>
          </w:p>
        </w:tc>
        <w:tc>
          <w:tcPr>
            <w:tcW w:w="5386" w:type="dxa"/>
          </w:tcPr>
          <w:p w:rsidR="00A97EA1" w:rsidRPr="00883D4F" w:rsidRDefault="00A97EA1" w:rsidP="00220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Принцип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дополнительности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возник в результате новых открытий в физике также на рубеже Х</w:t>
            </w:r>
            <w:proofErr w:type="gramStart"/>
            <w:r w:rsidRPr="00883D4F">
              <w:rPr>
                <w:rFonts w:ascii="Raleway" w:hAnsi="Raleway" w:cs="Times New Roman"/>
                <w:sz w:val="22"/>
                <w:szCs w:val="22"/>
              </w:rPr>
              <w:t>I</w:t>
            </w:r>
            <w:proofErr w:type="gram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Х-ХХ веков, когда выяснилось, что исследователь, изучая объект, вносит в него определенные изменения. Принцип </w:t>
            </w:r>
            <w:proofErr w:type="spellStart"/>
            <w:r w:rsidRPr="00883D4F">
              <w:rPr>
                <w:rFonts w:ascii="Raleway" w:hAnsi="Raleway" w:cs="Times New Roman"/>
                <w:sz w:val="22"/>
                <w:szCs w:val="22"/>
              </w:rPr>
              <w:t>дополнительности</w:t>
            </w:r>
            <w:proofErr w:type="spellEnd"/>
            <w:r w:rsidRPr="00883D4F">
              <w:rPr>
                <w:rFonts w:ascii="Raleway" w:hAnsi="Raleway" w:cs="Times New Roman"/>
                <w:sz w:val="22"/>
                <w:szCs w:val="22"/>
              </w:rPr>
              <w:t xml:space="preserve"> впервые сформулировал Н. Бор. Согласно ему, одна и та же предметная область может, согласно этому принципу, описываться разными теориями  </w:t>
            </w:r>
          </w:p>
        </w:tc>
        <w:tc>
          <w:tcPr>
            <w:tcW w:w="1417" w:type="dxa"/>
          </w:tcPr>
          <w:p w:rsidR="00A97EA1" w:rsidRPr="00A97EA1" w:rsidRDefault="00A97EA1" w:rsidP="00C36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A97EA1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</w:tc>
      </w:tr>
    </w:tbl>
    <w:p w:rsidR="00453DEF" w:rsidRPr="00883D4F" w:rsidRDefault="00453DEF" w:rsidP="00453DEF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453DEF" w:rsidRPr="00883D4F" w:rsidRDefault="00453DEF" w:rsidP="00453DEF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453DEF" w:rsidRPr="00883D4F" w:rsidRDefault="00453DEF" w:rsidP="00453DEF">
      <w:pPr>
        <w:rPr>
          <w:rFonts w:ascii="Raleway" w:hAnsi="Raleway"/>
          <w:sz w:val="22"/>
          <w:szCs w:val="22"/>
        </w:rPr>
      </w:pPr>
    </w:p>
    <w:p w:rsidR="00453DEF" w:rsidRPr="00883D4F" w:rsidRDefault="00453DEF" w:rsidP="00453DEF">
      <w:pPr>
        <w:rPr>
          <w:rFonts w:ascii="Raleway" w:hAnsi="Raleway"/>
          <w:sz w:val="22"/>
          <w:szCs w:val="22"/>
        </w:rPr>
      </w:pPr>
    </w:p>
    <w:p w:rsidR="00453DEF" w:rsidRPr="00883D4F" w:rsidRDefault="00453DEF" w:rsidP="00453DEF">
      <w:pPr>
        <w:tabs>
          <w:tab w:val="left" w:pos="9015"/>
        </w:tabs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ab/>
      </w:r>
    </w:p>
    <w:p w:rsidR="00453DEF" w:rsidRPr="00883D4F" w:rsidRDefault="00453DEF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sectPr w:rsidR="00453DEF" w:rsidRPr="00883D4F" w:rsidSect="00B95C27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D6E" w:rsidRDefault="000A0D6E" w:rsidP="00EA36FF">
      <w:pPr>
        <w:spacing w:after="0" w:line="240" w:lineRule="auto"/>
      </w:pPr>
      <w:r>
        <w:separator/>
      </w:r>
    </w:p>
  </w:endnote>
  <w:endnote w:type="continuationSeparator" w:id="1">
    <w:p w:rsidR="000A0D6E" w:rsidRDefault="000A0D6E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0A0D6E" w:rsidRDefault="00490997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0A0D6E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CB4380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D6E" w:rsidRDefault="000A0D6E" w:rsidP="00EA36FF">
      <w:pPr>
        <w:spacing w:after="0" w:line="240" w:lineRule="auto"/>
      </w:pPr>
      <w:r>
        <w:separator/>
      </w:r>
    </w:p>
  </w:footnote>
  <w:footnote w:type="continuationSeparator" w:id="1">
    <w:p w:rsidR="000A0D6E" w:rsidRDefault="000A0D6E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C415DE1"/>
    <w:multiLevelType w:val="hybridMultilevel"/>
    <w:tmpl w:val="FC8C0AD6"/>
    <w:lvl w:ilvl="0" w:tplc="221AAF3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7681502"/>
    <w:multiLevelType w:val="hybridMultilevel"/>
    <w:tmpl w:val="3F4EF326"/>
    <w:lvl w:ilvl="0" w:tplc="8C38C0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051B63"/>
    <w:multiLevelType w:val="hybridMultilevel"/>
    <w:tmpl w:val="D4E055BC"/>
    <w:lvl w:ilvl="0" w:tplc="7AD843A6">
      <w:start w:val="1"/>
      <w:numFmt w:val="bullet"/>
      <w:lvlText w:val="-"/>
      <w:lvlJc w:val="left"/>
      <w:pPr>
        <w:tabs>
          <w:tab w:val="num" w:pos="2533"/>
        </w:tabs>
        <w:ind w:left="1836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>
    <w:nsid w:val="7ADB05A7"/>
    <w:multiLevelType w:val="hybridMultilevel"/>
    <w:tmpl w:val="EA4E449C"/>
    <w:lvl w:ilvl="0" w:tplc="F0D491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6"/>
  </w:num>
  <w:num w:numId="5">
    <w:abstractNumId w:val="5"/>
  </w:num>
  <w:num w:numId="6">
    <w:abstractNumId w:val="12"/>
  </w:num>
  <w:num w:numId="7">
    <w:abstractNumId w:val="4"/>
  </w:num>
  <w:num w:numId="8">
    <w:abstractNumId w:val="0"/>
  </w:num>
  <w:num w:numId="9">
    <w:abstractNumId w:val="3"/>
  </w:num>
  <w:num w:numId="10">
    <w:abstractNumId w:val="9"/>
  </w:num>
  <w:num w:numId="11">
    <w:abstractNumId w:val="11"/>
  </w:num>
  <w:num w:numId="12">
    <w:abstractNumId w:val="7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2AF8"/>
    <w:rsid w:val="00004855"/>
    <w:rsid w:val="00015A32"/>
    <w:rsid w:val="000279D2"/>
    <w:rsid w:val="00045076"/>
    <w:rsid w:val="00050F7E"/>
    <w:rsid w:val="00070C56"/>
    <w:rsid w:val="000771C1"/>
    <w:rsid w:val="000A0D6E"/>
    <w:rsid w:val="000A15AA"/>
    <w:rsid w:val="000A4B1C"/>
    <w:rsid w:val="000A50FC"/>
    <w:rsid w:val="000C2F90"/>
    <w:rsid w:val="000D3D00"/>
    <w:rsid w:val="000D70FB"/>
    <w:rsid w:val="000E3A8D"/>
    <w:rsid w:val="000F7B14"/>
    <w:rsid w:val="0010657B"/>
    <w:rsid w:val="00115F1C"/>
    <w:rsid w:val="001314E2"/>
    <w:rsid w:val="0018345C"/>
    <w:rsid w:val="00191DA2"/>
    <w:rsid w:val="00192723"/>
    <w:rsid w:val="001A4440"/>
    <w:rsid w:val="001D160D"/>
    <w:rsid w:val="001E4C0D"/>
    <w:rsid w:val="001F4DA1"/>
    <w:rsid w:val="00202A7D"/>
    <w:rsid w:val="002036DC"/>
    <w:rsid w:val="002149A8"/>
    <w:rsid w:val="00220825"/>
    <w:rsid w:val="0025676D"/>
    <w:rsid w:val="00264627"/>
    <w:rsid w:val="002741B0"/>
    <w:rsid w:val="002756F9"/>
    <w:rsid w:val="00283659"/>
    <w:rsid w:val="002D0BAF"/>
    <w:rsid w:val="002D28D1"/>
    <w:rsid w:val="002F58CF"/>
    <w:rsid w:val="003146A0"/>
    <w:rsid w:val="003411D4"/>
    <w:rsid w:val="00350666"/>
    <w:rsid w:val="003571B6"/>
    <w:rsid w:val="00365F3F"/>
    <w:rsid w:val="00374EA6"/>
    <w:rsid w:val="003776BF"/>
    <w:rsid w:val="00384717"/>
    <w:rsid w:val="003B1463"/>
    <w:rsid w:val="003E2C4E"/>
    <w:rsid w:val="003E706B"/>
    <w:rsid w:val="004446E1"/>
    <w:rsid w:val="0044504F"/>
    <w:rsid w:val="00453DEF"/>
    <w:rsid w:val="00477380"/>
    <w:rsid w:val="00490997"/>
    <w:rsid w:val="0049433B"/>
    <w:rsid w:val="004A67AB"/>
    <w:rsid w:val="004A6AF7"/>
    <w:rsid w:val="004B528D"/>
    <w:rsid w:val="004B5460"/>
    <w:rsid w:val="004C708E"/>
    <w:rsid w:val="00526CFF"/>
    <w:rsid w:val="00543A5A"/>
    <w:rsid w:val="0058761D"/>
    <w:rsid w:val="00594E9F"/>
    <w:rsid w:val="005C7CB5"/>
    <w:rsid w:val="005F055E"/>
    <w:rsid w:val="005F51E7"/>
    <w:rsid w:val="00612D60"/>
    <w:rsid w:val="00650B90"/>
    <w:rsid w:val="00667976"/>
    <w:rsid w:val="00682B12"/>
    <w:rsid w:val="006840ED"/>
    <w:rsid w:val="006A148E"/>
    <w:rsid w:val="006C4D10"/>
    <w:rsid w:val="006D133D"/>
    <w:rsid w:val="006D5B60"/>
    <w:rsid w:val="006E3961"/>
    <w:rsid w:val="006F3BB1"/>
    <w:rsid w:val="007017CE"/>
    <w:rsid w:val="00710915"/>
    <w:rsid w:val="00714F07"/>
    <w:rsid w:val="007172AE"/>
    <w:rsid w:val="007256C7"/>
    <w:rsid w:val="00744A4D"/>
    <w:rsid w:val="00765806"/>
    <w:rsid w:val="00775746"/>
    <w:rsid w:val="007B45F5"/>
    <w:rsid w:val="007F611D"/>
    <w:rsid w:val="00811E1A"/>
    <w:rsid w:val="00814CDC"/>
    <w:rsid w:val="0084595A"/>
    <w:rsid w:val="00856518"/>
    <w:rsid w:val="008810F5"/>
    <w:rsid w:val="00882828"/>
    <w:rsid w:val="00883D4F"/>
    <w:rsid w:val="00891B9D"/>
    <w:rsid w:val="00894D66"/>
    <w:rsid w:val="008B0558"/>
    <w:rsid w:val="008E4927"/>
    <w:rsid w:val="0090081D"/>
    <w:rsid w:val="009009D7"/>
    <w:rsid w:val="009061EE"/>
    <w:rsid w:val="009176A1"/>
    <w:rsid w:val="009263DE"/>
    <w:rsid w:val="00946004"/>
    <w:rsid w:val="00947B69"/>
    <w:rsid w:val="00960E6A"/>
    <w:rsid w:val="00965634"/>
    <w:rsid w:val="00994D0F"/>
    <w:rsid w:val="00994D4C"/>
    <w:rsid w:val="00997299"/>
    <w:rsid w:val="009A3762"/>
    <w:rsid w:val="009B0F66"/>
    <w:rsid w:val="009C5C92"/>
    <w:rsid w:val="009D144E"/>
    <w:rsid w:val="009D4E06"/>
    <w:rsid w:val="009E6546"/>
    <w:rsid w:val="009E7A1E"/>
    <w:rsid w:val="009F0772"/>
    <w:rsid w:val="009F3F43"/>
    <w:rsid w:val="00A22605"/>
    <w:rsid w:val="00A33F41"/>
    <w:rsid w:val="00A35521"/>
    <w:rsid w:val="00A456B3"/>
    <w:rsid w:val="00A578D6"/>
    <w:rsid w:val="00A815F4"/>
    <w:rsid w:val="00A94857"/>
    <w:rsid w:val="00A97EA1"/>
    <w:rsid w:val="00AA3205"/>
    <w:rsid w:val="00AA4DDA"/>
    <w:rsid w:val="00AB5E5E"/>
    <w:rsid w:val="00AD79B6"/>
    <w:rsid w:val="00AE335D"/>
    <w:rsid w:val="00AE4DA9"/>
    <w:rsid w:val="00B04315"/>
    <w:rsid w:val="00B04665"/>
    <w:rsid w:val="00B149DF"/>
    <w:rsid w:val="00B14AE1"/>
    <w:rsid w:val="00B14D84"/>
    <w:rsid w:val="00B350AB"/>
    <w:rsid w:val="00B367B7"/>
    <w:rsid w:val="00B44893"/>
    <w:rsid w:val="00B536AC"/>
    <w:rsid w:val="00B57F8B"/>
    <w:rsid w:val="00B6199F"/>
    <w:rsid w:val="00B65B86"/>
    <w:rsid w:val="00B7515D"/>
    <w:rsid w:val="00B81143"/>
    <w:rsid w:val="00B92A66"/>
    <w:rsid w:val="00B95C27"/>
    <w:rsid w:val="00B96B3D"/>
    <w:rsid w:val="00BA56D9"/>
    <w:rsid w:val="00BC22DA"/>
    <w:rsid w:val="00BD692B"/>
    <w:rsid w:val="00BE767C"/>
    <w:rsid w:val="00BF00AC"/>
    <w:rsid w:val="00BF4FE9"/>
    <w:rsid w:val="00C02C31"/>
    <w:rsid w:val="00C22D5E"/>
    <w:rsid w:val="00C2511B"/>
    <w:rsid w:val="00C33F74"/>
    <w:rsid w:val="00C452F8"/>
    <w:rsid w:val="00C5751F"/>
    <w:rsid w:val="00C635C1"/>
    <w:rsid w:val="00C83F9F"/>
    <w:rsid w:val="00C8418B"/>
    <w:rsid w:val="00C84ED2"/>
    <w:rsid w:val="00C9004D"/>
    <w:rsid w:val="00CA04D9"/>
    <w:rsid w:val="00CB4380"/>
    <w:rsid w:val="00CC23EE"/>
    <w:rsid w:val="00CC76DF"/>
    <w:rsid w:val="00D03C63"/>
    <w:rsid w:val="00D10D2C"/>
    <w:rsid w:val="00D57853"/>
    <w:rsid w:val="00D6410F"/>
    <w:rsid w:val="00D74515"/>
    <w:rsid w:val="00DB4EB3"/>
    <w:rsid w:val="00DD1988"/>
    <w:rsid w:val="00E01239"/>
    <w:rsid w:val="00E12CE3"/>
    <w:rsid w:val="00E200CF"/>
    <w:rsid w:val="00E318A8"/>
    <w:rsid w:val="00E55EE6"/>
    <w:rsid w:val="00E71F4F"/>
    <w:rsid w:val="00E74622"/>
    <w:rsid w:val="00E926A4"/>
    <w:rsid w:val="00E94000"/>
    <w:rsid w:val="00EA36FF"/>
    <w:rsid w:val="00EB4F8A"/>
    <w:rsid w:val="00EC26E6"/>
    <w:rsid w:val="00ED4F3D"/>
    <w:rsid w:val="00EF0F53"/>
    <w:rsid w:val="00EF17C3"/>
    <w:rsid w:val="00EF53DA"/>
    <w:rsid w:val="00EF67D6"/>
    <w:rsid w:val="00F03657"/>
    <w:rsid w:val="00F10771"/>
    <w:rsid w:val="00F14F30"/>
    <w:rsid w:val="00F20A6B"/>
    <w:rsid w:val="00F265C7"/>
    <w:rsid w:val="00F37A7E"/>
    <w:rsid w:val="00F444DF"/>
    <w:rsid w:val="00F55C5C"/>
    <w:rsid w:val="00F73B1E"/>
    <w:rsid w:val="00FB1728"/>
    <w:rsid w:val="00FC13EB"/>
    <w:rsid w:val="00FC1854"/>
    <w:rsid w:val="00FD3367"/>
    <w:rsid w:val="00FD42E5"/>
    <w:rsid w:val="00FE357C"/>
    <w:rsid w:val="00FE5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16</Pages>
  <Words>5085</Words>
  <Characters>28989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32</cp:revision>
  <dcterms:created xsi:type="dcterms:W3CDTF">2024-01-16T04:18:00Z</dcterms:created>
  <dcterms:modified xsi:type="dcterms:W3CDTF">2024-11-12T04:57:00Z</dcterms:modified>
</cp:coreProperties>
</file>